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BCDB" w14:textId="77777777" w:rsidR="00E9530A" w:rsidRDefault="00D00CAF">
      <w:pPr>
        <w:pStyle w:val="210"/>
        <w:keepNext/>
        <w:keepLines/>
        <w:shd w:val="clear" w:color="auto" w:fill="auto"/>
        <w:spacing w:after="13" w:line="240" w:lineRule="auto"/>
        <w:ind w:left="2840" w:hanging="2840"/>
        <w:jc w:val="center"/>
        <w:rPr>
          <w:sz w:val="24"/>
          <w:szCs w:val="24"/>
        </w:rPr>
      </w:pPr>
      <w:bookmarkStart w:id="0" w:name="bookmark0"/>
      <w:r>
        <w:rPr>
          <w:sz w:val="24"/>
          <w:szCs w:val="24"/>
        </w:rPr>
        <w:t xml:space="preserve">ДОГОВОР № </w:t>
      </w:r>
      <w:bookmarkEnd w:id="0"/>
    </w:p>
    <w:p w14:paraId="51E3D1B5" w14:textId="77777777" w:rsidR="00E9530A" w:rsidRDefault="00D00CAF">
      <w:pPr>
        <w:pStyle w:val="a3"/>
        <w:shd w:val="clear" w:color="auto" w:fill="auto"/>
        <w:spacing w:before="0" w:after="0" w:line="240" w:lineRule="auto"/>
        <w:ind w:left="4043" w:hanging="4043"/>
        <w:jc w:val="center"/>
        <w:rPr>
          <w:sz w:val="24"/>
          <w:szCs w:val="24"/>
        </w:rPr>
      </w:pPr>
      <w:r>
        <w:rPr>
          <w:sz w:val="24"/>
          <w:szCs w:val="24"/>
        </w:rPr>
        <w:t>об оказании услуг</w:t>
      </w:r>
    </w:p>
    <w:p w14:paraId="2BF0F6C7" w14:textId="77777777" w:rsidR="00E9530A" w:rsidRDefault="00D00CAF">
      <w:pPr>
        <w:pStyle w:val="a3"/>
        <w:shd w:val="clear" w:color="auto" w:fill="auto"/>
        <w:tabs>
          <w:tab w:val="left" w:pos="7484"/>
        </w:tabs>
        <w:spacing w:before="0" w:after="85" w:line="240" w:lineRule="auto"/>
        <w:ind w:left="20"/>
        <w:jc w:val="both"/>
        <w:rPr>
          <w:sz w:val="24"/>
          <w:szCs w:val="24"/>
        </w:rPr>
      </w:pPr>
      <w:r>
        <w:rPr>
          <w:sz w:val="24"/>
          <w:szCs w:val="24"/>
        </w:rPr>
        <w:t>г. Новосибирск</w:t>
      </w:r>
      <w:r>
        <w:rPr>
          <w:sz w:val="24"/>
          <w:szCs w:val="24"/>
        </w:rPr>
        <w:tab/>
      </w:r>
      <w:r>
        <w:rPr>
          <w:sz w:val="24"/>
          <w:szCs w:val="24"/>
        </w:rPr>
        <w:tab/>
        <w:t xml:space="preserve">    __ _____ 202_ г.</w:t>
      </w:r>
    </w:p>
    <w:p w14:paraId="56380AF5" w14:textId="77777777" w:rsidR="00E9530A" w:rsidRDefault="00E9530A">
      <w:pPr>
        <w:pStyle w:val="a3"/>
        <w:shd w:val="clear" w:color="auto" w:fill="auto"/>
        <w:tabs>
          <w:tab w:val="left" w:pos="7484"/>
        </w:tabs>
        <w:spacing w:before="0" w:after="0" w:line="240" w:lineRule="auto"/>
        <w:ind w:left="23"/>
        <w:jc w:val="both"/>
        <w:rPr>
          <w:sz w:val="24"/>
          <w:szCs w:val="24"/>
        </w:rPr>
      </w:pPr>
    </w:p>
    <w:p w14:paraId="3F092A9A" w14:textId="77777777" w:rsidR="00E9530A" w:rsidRDefault="00D00CAF">
      <w:pPr>
        <w:pStyle w:val="a3"/>
        <w:shd w:val="clear" w:color="auto" w:fill="auto"/>
        <w:spacing w:before="0" w:after="0" w:line="240" w:lineRule="auto"/>
        <w:ind w:left="20" w:firstLine="560"/>
        <w:jc w:val="both"/>
        <w:rPr>
          <w:sz w:val="24"/>
          <w:szCs w:val="24"/>
        </w:rPr>
      </w:pPr>
      <w:r>
        <w:rPr>
          <w:sz w:val="24"/>
          <w:szCs w:val="24"/>
        </w:rPr>
        <w:t>Федеральное государственное бюджетное научное учреждение «Федеральный исследовательский центр информационных и вычислительных технологий» (ФИЦ ИВТ), именуемое в дальнейшем</w:t>
      </w:r>
      <w:r>
        <w:rPr>
          <w:rStyle w:val="a5"/>
          <w:sz w:val="24"/>
          <w:szCs w:val="24"/>
        </w:rPr>
        <w:t xml:space="preserve"> Исполнитель,</w:t>
      </w:r>
      <w:r>
        <w:rPr>
          <w:sz w:val="24"/>
          <w:szCs w:val="24"/>
        </w:rPr>
        <w:t xml:space="preserve"> в лице _________________________действующего на основании __________, с одной стороны, и________________________________, именуемое в дальнейшем</w:t>
      </w:r>
      <w:r>
        <w:rPr>
          <w:rStyle w:val="a5"/>
          <w:sz w:val="24"/>
          <w:szCs w:val="24"/>
        </w:rPr>
        <w:t xml:space="preserve"> Заказчик,</w:t>
      </w:r>
      <w:r>
        <w:rPr>
          <w:sz w:val="24"/>
          <w:szCs w:val="24"/>
        </w:rPr>
        <w:t xml:space="preserve"> в лице ____________________, действующей на основании ____________________, с другой стороны, вместе именуемые Стороны, руководствуясь Федеральным законом № 223-ФЗ от 18.07.2011 г.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договор о нижеследующем:</w:t>
      </w:r>
    </w:p>
    <w:p w14:paraId="5DB4285D" w14:textId="77777777" w:rsidR="00E9530A" w:rsidRDefault="00D00CAF">
      <w:pPr>
        <w:pStyle w:val="210"/>
        <w:keepNext/>
        <w:keepLines/>
        <w:numPr>
          <w:ilvl w:val="0"/>
          <w:numId w:val="3"/>
        </w:numPr>
        <w:shd w:val="clear" w:color="auto" w:fill="auto"/>
        <w:spacing w:before="80" w:after="0" w:line="240" w:lineRule="auto"/>
        <w:ind w:left="284" w:hanging="284"/>
        <w:jc w:val="center"/>
        <w:rPr>
          <w:sz w:val="24"/>
          <w:szCs w:val="24"/>
        </w:rPr>
      </w:pPr>
      <w:bookmarkStart w:id="1" w:name="bookmark1"/>
      <w:r>
        <w:rPr>
          <w:sz w:val="24"/>
          <w:szCs w:val="24"/>
        </w:rPr>
        <w:t>ПРЕДМЕТ ДОГОВОРА</w:t>
      </w:r>
      <w:bookmarkEnd w:id="1"/>
    </w:p>
    <w:p w14:paraId="637D707E" w14:textId="77777777" w:rsidR="00E9530A" w:rsidRDefault="00D00CAF">
      <w:pPr>
        <w:pStyle w:val="a3"/>
        <w:numPr>
          <w:ilvl w:val="0"/>
          <w:numId w:val="1"/>
        </w:numPr>
        <w:shd w:val="clear" w:color="auto" w:fill="auto"/>
        <w:tabs>
          <w:tab w:val="left" w:pos="426"/>
        </w:tabs>
        <w:spacing w:before="0" w:after="0" w:line="240" w:lineRule="auto"/>
        <w:ind w:left="20"/>
        <w:jc w:val="both"/>
        <w:rPr>
          <w:sz w:val="24"/>
          <w:szCs w:val="24"/>
        </w:rPr>
      </w:pPr>
      <w:r>
        <w:rPr>
          <w:sz w:val="24"/>
          <w:szCs w:val="24"/>
        </w:rPr>
        <w:t>Исполнитель обеспечивает работу Заказчика в сервисах Центра научных ИТ-сервисов ФИЦ ИВТ (далее по договору Центр), а также, оказывает Заказчику информационно-консультационное сопровождение использования выбранных сервисов согласно Приложению № 1 к настоящему договору.</w:t>
      </w:r>
    </w:p>
    <w:p w14:paraId="5E518383" w14:textId="77777777" w:rsidR="00E9530A" w:rsidRDefault="00D00CAF">
      <w:pPr>
        <w:pStyle w:val="a3"/>
        <w:numPr>
          <w:ilvl w:val="0"/>
          <w:numId w:val="1"/>
        </w:numPr>
        <w:shd w:val="clear" w:color="auto" w:fill="auto"/>
        <w:tabs>
          <w:tab w:val="left" w:pos="426"/>
        </w:tabs>
        <w:spacing w:before="0" w:after="0" w:line="240" w:lineRule="auto"/>
        <w:ind w:left="20"/>
        <w:jc w:val="both"/>
        <w:rPr>
          <w:sz w:val="24"/>
          <w:szCs w:val="24"/>
        </w:rPr>
      </w:pPr>
      <w:r>
        <w:rPr>
          <w:sz w:val="24"/>
          <w:szCs w:val="24"/>
        </w:rPr>
        <w:t>Заказчик обязуется своевременно оплачивать услуги на условиях настоящего Договора.</w:t>
      </w:r>
    </w:p>
    <w:p w14:paraId="782F2E73" w14:textId="77777777" w:rsidR="00E9530A" w:rsidRDefault="00D00CAF">
      <w:pPr>
        <w:pStyle w:val="210"/>
        <w:keepNext/>
        <w:keepLines/>
        <w:numPr>
          <w:ilvl w:val="0"/>
          <w:numId w:val="3"/>
        </w:numPr>
        <w:shd w:val="clear" w:color="auto" w:fill="auto"/>
        <w:spacing w:before="80" w:after="0" w:line="240" w:lineRule="auto"/>
        <w:ind w:left="284" w:hanging="284"/>
        <w:jc w:val="center"/>
        <w:rPr>
          <w:sz w:val="24"/>
          <w:szCs w:val="24"/>
        </w:rPr>
      </w:pPr>
      <w:bookmarkStart w:id="2" w:name="bookmark2"/>
      <w:r>
        <w:rPr>
          <w:sz w:val="24"/>
          <w:szCs w:val="24"/>
        </w:rPr>
        <w:t>ПРАВА И ОБЯЗАННОСТИ СТОРОН</w:t>
      </w:r>
      <w:bookmarkEnd w:id="2"/>
    </w:p>
    <w:p w14:paraId="4515E744" w14:textId="77777777" w:rsidR="00E9530A" w:rsidRDefault="00D00CAF">
      <w:pPr>
        <w:pStyle w:val="a3"/>
        <w:numPr>
          <w:ilvl w:val="1"/>
          <w:numId w:val="1"/>
        </w:numPr>
        <w:shd w:val="clear" w:color="auto" w:fill="auto"/>
        <w:tabs>
          <w:tab w:val="left" w:pos="433"/>
        </w:tabs>
        <w:spacing w:before="0" w:after="0" w:line="240" w:lineRule="auto"/>
        <w:ind w:left="20"/>
        <w:jc w:val="both"/>
        <w:rPr>
          <w:sz w:val="24"/>
          <w:szCs w:val="24"/>
        </w:rPr>
      </w:pPr>
      <w:r>
        <w:rPr>
          <w:sz w:val="24"/>
          <w:szCs w:val="24"/>
        </w:rPr>
        <w:t>Исполнитель обязуется:</w:t>
      </w:r>
    </w:p>
    <w:p w14:paraId="7455EE59" w14:textId="77777777" w:rsidR="00E9530A" w:rsidRDefault="00D00CAF">
      <w:pPr>
        <w:pStyle w:val="a3"/>
        <w:numPr>
          <w:ilvl w:val="2"/>
          <w:numId w:val="1"/>
        </w:numPr>
        <w:shd w:val="clear" w:color="auto" w:fill="auto"/>
        <w:tabs>
          <w:tab w:val="left" w:pos="620"/>
        </w:tabs>
        <w:spacing w:before="0" w:after="0" w:line="240" w:lineRule="auto"/>
        <w:ind w:left="20"/>
        <w:jc w:val="both"/>
        <w:rPr>
          <w:sz w:val="24"/>
          <w:szCs w:val="24"/>
        </w:rPr>
      </w:pPr>
      <w:r>
        <w:rPr>
          <w:sz w:val="24"/>
          <w:szCs w:val="24"/>
        </w:rPr>
        <w:t>Обеспечивать работоспособность ресурсов и технологических каналов, через которые осуществляется включение Заказчика и доступ к ресурсам Центра.</w:t>
      </w:r>
    </w:p>
    <w:p w14:paraId="1FA5B396" w14:textId="77777777" w:rsidR="00E9530A" w:rsidRDefault="00D00CAF">
      <w:pPr>
        <w:pStyle w:val="a3"/>
        <w:numPr>
          <w:ilvl w:val="2"/>
          <w:numId w:val="1"/>
        </w:numPr>
        <w:shd w:val="clear" w:color="auto" w:fill="auto"/>
        <w:tabs>
          <w:tab w:val="left" w:pos="620"/>
        </w:tabs>
        <w:spacing w:before="0" w:after="0" w:line="240" w:lineRule="auto"/>
        <w:ind w:left="20"/>
        <w:jc w:val="both"/>
        <w:rPr>
          <w:sz w:val="24"/>
          <w:szCs w:val="24"/>
        </w:rPr>
      </w:pPr>
      <w:r>
        <w:rPr>
          <w:sz w:val="24"/>
          <w:szCs w:val="24"/>
        </w:rPr>
        <w:t>Осуществлять администрирование и информационно-консультационное сопровождение использования сервисов Центра.</w:t>
      </w:r>
    </w:p>
    <w:p w14:paraId="32E740A8" w14:textId="77777777" w:rsidR="00E9530A" w:rsidRDefault="00D00CAF">
      <w:pPr>
        <w:pStyle w:val="a3"/>
        <w:numPr>
          <w:ilvl w:val="2"/>
          <w:numId w:val="1"/>
        </w:numPr>
        <w:shd w:val="clear" w:color="auto" w:fill="auto"/>
        <w:tabs>
          <w:tab w:val="left" w:pos="615"/>
        </w:tabs>
        <w:spacing w:before="0" w:after="0" w:line="240" w:lineRule="auto"/>
        <w:ind w:left="20"/>
        <w:jc w:val="both"/>
        <w:rPr>
          <w:sz w:val="24"/>
          <w:szCs w:val="24"/>
        </w:rPr>
      </w:pPr>
      <w:r>
        <w:rPr>
          <w:sz w:val="24"/>
          <w:szCs w:val="24"/>
        </w:rPr>
        <w:t>По согласованию с Заказчиком оказывать услуги по монтажу, наладке, обслуживанию и программированию оборудования, необходимого для работы Заказчика в сервисах Центра и обеспечения информационной безопасности сервисов в рамках своих компетенций.</w:t>
      </w:r>
    </w:p>
    <w:p w14:paraId="6CA84B97" w14:textId="77777777" w:rsidR="00E9530A" w:rsidRDefault="00D00CAF">
      <w:pPr>
        <w:pStyle w:val="a3"/>
        <w:numPr>
          <w:ilvl w:val="2"/>
          <w:numId w:val="1"/>
        </w:numPr>
        <w:shd w:val="clear" w:color="auto" w:fill="auto"/>
        <w:tabs>
          <w:tab w:val="left" w:pos="615"/>
        </w:tabs>
        <w:spacing w:before="0" w:after="0" w:line="240" w:lineRule="auto"/>
        <w:ind w:left="20"/>
        <w:jc w:val="both"/>
        <w:rPr>
          <w:sz w:val="24"/>
          <w:szCs w:val="24"/>
        </w:rPr>
      </w:pPr>
      <w:r>
        <w:rPr>
          <w:sz w:val="24"/>
          <w:szCs w:val="24"/>
        </w:rPr>
        <w:t>Предупреждать Заказчика о регламентных работах, связанных с временным прекращением функционирования сервисов Центра, за 24 часа до выполнения этих работ, направляя ему уведомление с указанием времени начала работ и их продолжительности.</w:t>
      </w:r>
    </w:p>
    <w:p w14:paraId="0F68C28A" w14:textId="77777777" w:rsidR="00E9530A" w:rsidRDefault="00D00CAF">
      <w:pPr>
        <w:pStyle w:val="a3"/>
        <w:numPr>
          <w:ilvl w:val="2"/>
          <w:numId w:val="1"/>
        </w:numPr>
        <w:shd w:val="clear" w:color="auto" w:fill="auto"/>
        <w:tabs>
          <w:tab w:val="left" w:pos="615"/>
        </w:tabs>
        <w:spacing w:before="0" w:after="0" w:line="240" w:lineRule="auto"/>
        <w:ind w:left="20"/>
        <w:jc w:val="both"/>
        <w:rPr>
          <w:sz w:val="24"/>
          <w:szCs w:val="24"/>
        </w:rPr>
      </w:pPr>
      <w:r>
        <w:rPr>
          <w:sz w:val="24"/>
          <w:szCs w:val="24"/>
        </w:rPr>
        <w:t>В максимально короткие сроки устранять все нарушения в подключении Заказчика к сервисам Центра, связанные с ошибками в конфигурировании сети и другими причинами, зависящими от него. В то же время, Исполнитель не несет ответственности за нарушения в работе локальной сети Заказчика и провайдеров других услуг, включая услуги доступа в Интернет.</w:t>
      </w:r>
    </w:p>
    <w:p w14:paraId="40FBE427" w14:textId="77777777" w:rsidR="00E9530A" w:rsidRDefault="00D00CAF">
      <w:pPr>
        <w:pStyle w:val="a3"/>
        <w:numPr>
          <w:ilvl w:val="1"/>
          <w:numId w:val="1"/>
        </w:numPr>
        <w:shd w:val="clear" w:color="auto" w:fill="auto"/>
        <w:tabs>
          <w:tab w:val="left" w:pos="438"/>
        </w:tabs>
        <w:spacing w:before="0" w:after="0" w:line="240" w:lineRule="auto"/>
        <w:ind w:left="20"/>
        <w:jc w:val="both"/>
        <w:rPr>
          <w:sz w:val="24"/>
          <w:szCs w:val="24"/>
        </w:rPr>
      </w:pPr>
      <w:r>
        <w:rPr>
          <w:sz w:val="24"/>
          <w:szCs w:val="24"/>
        </w:rPr>
        <w:t>Заказчик обязуется:</w:t>
      </w:r>
    </w:p>
    <w:p w14:paraId="1A6C729A" w14:textId="77777777" w:rsidR="00E9530A" w:rsidRDefault="00D00CAF">
      <w:pPr>
        <w:pStyle w:val="a3"/>
        <w:numPr>
          <w:ilvl w:val="2"/>
          <w:numId w:val="1"/>
        </w:numPr>
        <w:shd w:val="clear" w:color="auto" w:fill="auto"/>
        <w:tabs>
          <w:tab w:val="left" w:pos="625"/>
        </w:tabs>
        <w:spacing w:before="0" w:after="0" w:line="240" w:lineRule="auto"/>
        <w:ind w:left="20"/>
        <w:jc w:val="both"/>
        <w:rPr>
          <w:sz w:val="24"/>
          <w:szCs w:val="24"/>
        </w:rPr>
      </w:pPr>
      <w:r>
        <w:rPr>
          <w:sz w:val="24"/>
          <w:szCs w:val="24"/>
        </w:rPr>
        <w:t>Своевременно, в соответствии с условиями Договора, оплачивать оказанные услуги.</w:t>
      </w:r>
    </w:p>
    <w:p w14:paraId="4D754DE5" w14:textId="77777777" w:rsidR="00E9530A" w:rsidRDefault="00D00CAF">
      <w:pPr>
        <w:pStyle w:val="a3"/>
        <w:numPr>
          <w:ilvl w:val="2"/>
          <w:numId w:val="1"/>
        </w:numPr>
        <w:shd w:val="clear" w:color="auto" w:fill="auto"/>
        <w:tabs>
          <w:tab w:val="left" w:pos="610"/>
        </w:tabs>
        <w:spacing w:before="0" w:after="0" w:line="240" w:lineRule="auto"/>
        <w:ind w:left="20"/>
        <w:jc w:val="both"/>
        <w:rPr>
          <w:sz w:val="24"/>
          <w:szCs w:val="24"/>
        </w:rPr>
      </w:pPr>
      <w:r>
        <w:rPr>
          <w:sz w:val="24"/>
          <w:szCs w:val="24"/>
        </w:rPr>
        <w:t>Не разглашать информацию о предмете и условиях настоящего Договора.</w:t>
      </w:r>
    </w:p>
    <w:p w14:paraId="283A1CC4" w14:textId="77777777" w:rsidR="00E9530A" w:rsidRDefault="00D00CAF">
      <w:pPr>
        <w:pStyle w:val="a3"/>
        <w:numPr>
          <w:ilvl w:val="2"/>
          <w:numId w:val="1"/>
        </w:numPr>
        <w:shd w:val="clear" w:color="auto" w:fill="auto"/>
        <w:tabs>
          <w:tab w:val="left" w:pos="615"/>
        </w:tabs>
        <w:spacing w:before="0" w:after="0" w:line="240" w:lineRule="auto"/>
        <w:ind w:left="20"/>
        <w:jc w:val="both"/>
        <w:rPr>
          <w:sz w:val="24"/>
          <w:szCs w:val="24"/>
        </w:rPr>
      </w:pPr>
      <w:r>
        <w:rPr>
          <w:sz w:val="24"/>
          <w:szCs w:val="24"/>
        </w:rPr>
        <w:t>Предоставлять предусмотренные законодательством РФ данные о пользователях, подключенных к его локальной сети, и своевременно реагировать на переадресованные Исполнителем запросы компетентных органов.</w:t>
      </w:r>
    </w:p>
    <w:p w14:paraId="586E451F" w14:textId="77777777" w:rsidR="00E9530A" w:rsidRDefault="00D00CAF">
      <w:pPr>
        <w:pStyle w:val="a3"/>
        <w:numPr>
          <w:ilvl w:val="2"/>
          <w:numId w:val="1"/>
        </w:numPr>
        <w:shd w:val="clear" w:color="auto" w:fill="auto"/>
        <w:tabs>
          <w:tab w:val="left" w:pos="630"/>
        </w:tabs>
        <w:spacing w:before="0" w:after="0" w:line="240" w:lineRule="auto"/>
        <w:ind w:left="20"/>
        <w:jc w:val="both"/>
        <w:rPr>
          <w:sz w:val="24"/>
          <w:szCs w:val="24"/>
        </w:rPr>
      </w:pPr>
      <w:r>
        <w:rPr>
          <w:sz w:val="24"/>
          <w:szCs w:val="24"/>
        </w:rPr>
        <w:t>Обеспечивать допуск представителей Исполнителя, администраторов сервисов Центра на свою территорию для выполнения работ, связанных с организацией и техническим сопровождением деятельности в сервисах Центра.</w:t>
      </w:r>
    </w:p>
    <w:p w14:paraId="195E9FC3" w14:textId="77777777" w:rsidR="00E9530A" w:rsidRDefault="00D00CAF">
      <w:pPr>
        <w:pStyle w:val="a3"/>
        <w:numPr>
          <w:ilvl w:val="2"/>
          <w:numId w:val="1"/>
        </w:numPr>
        <w:shd w:val="clear" w:color="auto" w:fill="auto"/>
        <w:tabs>
          <w:tab w:val="left" w:pos="615"/>
        </w:tabs>
        <w:spacing w:before="0" w:after="0" w:line="240" w:lineRule="auto"/>
        <w:ind w:left="20"/>
        <w:jc w:val="both"/>
        <w:rPr>
          <w:sz w:val="24"/>
          <w:szCs w:val="24"/>
        </w:rPr>
      </w:pPr>
      <w:r>
        <w:rPr>
          <w:sz w:val="24"/>
          <w:szCs w:val="24"/>
        </w:rPr>
        <w:t>Не допускать нарушения деятельности сервисов и строго соблюдать законодательство РФ, регулирующее деятельность в компьютерных сетях.</w:t>
      </w:r>
    </w:p>
    <w:p w14:paraId="5E23CC16" w14:textId="77777777" w:rsidR="00E9530A" w:rsidRDefault="00D00CAF">
      <w:pPr>
        <w:pStyle w:val="a3"/>
        <w:numPr>
          <w:ilvl w:val="2"/>
          <w:numId w:val="1"/>
        </w:numPr>
        <w:shd w:val="clear" w:color="auto" w:fill="auto"/>
        <w:tabs>
          <w:tab w:val="left" w:pos="615"/>
        </w:tabs>
        <w:spacing w:before="0" w:after="0" w:line="240" w:lineRule="auto"/>
        <w:ind w:left="20"/>
        <w:jc w:val="both"/>
        <w:rPr>
          <w:sz w:val="24"/>
          <w:szCs w:val="24"/>
        </w:rPr>
      </w:pPr>
      <w:r>
        <w:rPr>
          <w:sz w:val="24"/>
          <w:szCs w:val="24"/>
        </w:rPr>
        <w:t>Размещать у себя на территории оборудование, необходимое для функционирования сервисов Центра и подключения к ней своих локальных вычислительных сетей.</w:t>
      </w:r>
    </w:p>
    <w:p w14:paraId="1E595670" w14:textId="77777777" w:rsidR="00E9530A" w:rsidRDefault="00D00CAF">
      <w:pPr>
        <w:pStyle w:val="a3"/>
        <w:shd w:val="clear" w:color="auto" w:fill="auto"/>
        <w:tabs>
          <w:tab w:val="left" w:pos="615"/>
        </w:tabs>
        <w:spacing w:before="0" w:after="0" w:line="240" w:lineRule="auto"/>
        <w:ind w:left="20"/>
        <w:jc w:val="both"/>
        <w:rPr>
          <w:sz w:val="24"/>
          <w:szCs w:val="24"/>
        </w:rPr>
      </w:pPr>
      <w:r>
        <w:rPr>
          <w:sz w:val="24"/>
          <w:szCs w:val="24"/>
        </w:rPr>
        <w:t>2.2.7. В случае, если на территории Заказчика находится оборудование, от которого зависит работа в сервисах Центра других организаций, Заказчик предупреждает Исполнителя обо всех работах, которые могут привести к остановке этого оборудования, не менее чем за 36 часов до выполнения этих работ.</w:t>
      </w:r>
    </w:p>
    <w:p w14:paraId="6455D67C" w14:textId="77777777" w:rsidR="00E9530A" w:rsidRDefault="00D00CAF">
      <w:pPr>
        <w:pStyle w:val="210"/>
        <w:keepNext/>
        <w:keepLines/>
        <w:shd w:val="clear" w:color="auto" w:fill="auto"/>
        <w:spacing w:before="120" w:after="0" w:line="240" w:lineRule="auto"/>
        <w:ind w:left="284" w:right="79" w:hanging="284"/>
        <w:jc w:val="center"/>
        <w:rPr>
          <w:sz w:val="24"/>
          <w:szCs w:val="24"/>
        </w:rPr>
      </w:pPr>
      <w:bookmarkStart w:id="3" w:name="bookmark3"/>
      <w:r>
        <w:rPr>
          <w:sz w:val="24"/>
          <w:szCs w:val="24"/>
        </w:rPr>
        <w:lastRenderedPageBreak/>
        <w:t>3. РАЗМЕР И ПОРЯДОК ОПЛАТЫ</w:t>
      </w:r>
      <w:bookmarkEnd w:id="3"/>
    </w:p>
    <w:p w14:paraId="4C123E0B" w14:textId="77777777" w:rsidR="00E9530A" w:rsidRDefault="00D00CAF">
      <w:pPr>
        <w:pStyle w:val="a3"/>
        <w:numPr>
          <w:ilvl w:val="0"/>
          <w:numId w:val="2"/>
        </w:numPr>
        <w:shd w:val="clear" w:color="auto" w:fill="auto"/>
        <w:tabs>
          <w:tab w:val="left" w:pos="442"/>
        </w:tabs>
        <w:spacing w:before="0" w:after="0" w:line="240" w:lineRule="auto"/>
        <w:ind w:left="20"/>
        <w:jc w:val="both"/>
        <w:rPr>
          <w:sz w:val="24"/>
          <w:szCs w:val="24"/>
        </w:rPr>
      </w:pPr>
      <w:r>
        <w:rPr>
          <w:bCs/>
          <w:sz w:val="24"/>
          <w:szCs w:val="24"/>
        </w:rPr>
        <w:t>Общая сумма по Договору</w:t>
      </w:r>
      <w:r>
        <w:rPr>
          <w:b/>
          <w:bCs/>
          <w:sz w:val="24"/>
          <w:szCs w:val="24"/>
        </w:rPr>
        <w:t xml:space="preserve"> </w:t>
      </w:r>
      <w:r>
        <w:rPr>
          <w:sz w:val="24"/>
          <w:szCs w:val="24"/>
        </w:rPr>
        <w:t>составляет</w:t>
      </w:r>
      <w:r>
        <w:rPr>
          <w:rStyle w:val="a7"/>
          <w:sz w:val="24"/>
          <w:szCs w:val="24"/>
        </w:rPr>
        <w:t xml:space="preserve"> </w:t>
      </w:r>
      <w:r>
        <w:rPr>
          <w:rStyle w:val="23"/>
          <w:sz w:val="24"/>
          <w:szCs w:val="24"/>
          <w:u w:val="none"/>
        </w:rPr>
        <w:t>________</w:t>
      </w:r>
      <w:r>
        <w:rPr>
          <w:rStyle w:val="a7"/>
          <w:sz w:val="24"/>
          <w:szCs w:val="24"/>
        </w:rPr>
        <w:t xml:space="preserve"> (</w:t>
      </w:r>
      <w:r>
        <w:rPr>
          <w:rStyle w:val="23"/>
          <w:sz w:val="24"/>
          <w:szCs w:val="24"/>
          <w:u w:val="none"/>
        </w:rPr>
        <w:t>Сумма прописью)</w:t>
      </w:r>
      <w:r>
        <w:rPr>
          <w:rStyle w:val="23"/>
          <w:sz w:val="24"/>
          <w:szCs w:val="24"/>
        </w:rPr>
        <w:t xml:space="preserve"> </w:t>
      </w:r>
      <w:r>
        <w:rPr>
          <w:sz w:val="24"/>
          <w:szCs w:val="24"/>
        </w:rPr>
        <w:t>рублей</w:t>
      </w:r>
      <w:r>
        <w:rPr>
          <w:rStyle w:val="a7"/>
          <w:sz w:val="24"/>
          <w:szCs w:val="24"/>
        </w:rPr>
        <w:t xml:space="preserve"> 00</w:t>
      </w:r>
      <w:r>
        <w:rPr>
          <w:sz w:val="24"/>
          <w:szCs w:val="24"/>
        </w:rPr>
        <w:t xml:space="preserve"> копеек, включая НДС 20% в сумме</w:t>
      </w:r>
      <w:r>
        <w:rPr>
          <w:rStyle w:val="a7"/>
          <w:sz w:val="24"/>
          <w:szCs w:val="24"/>
        </w:rPr>
        <w:t xml:space="preserve"> </w:t>
      </w:r>
      <w:r>
        <w:rPr>
          <w:rStyle w:val="23"/>
          <w:sz w:val="24"/>
          <w:szCs w:val="24"/>
          <w:u w:val="none"/>
        </w:rPr>
        <w:t>_________</w:t>
      </w:r>
      <w:r>
        <w:rPr>
          <w:sz w:val="24"/>
          <w:szCs w:val="24"/>
        </w:rPr>
        <w:t xml:space="preserve"> рублей</w:t>
      </w:r>
      <w:r>
        <w:rPr>
          <w:rStyle w:val="a7"/>
          <w:sz w:val="24"/>
          <w:szCs w:val="24"/>
        </w:rPr>
        <w:t xml:space="preserve"> </w:t>
      </w:r>
      <w:r>
        <w:rPr>
          <w:rStyle w:val="10"/>
          <w:sz w:val="24"/>
          <w:szCs w:val="24"/>
        </w:rPr>
        <w:t>__</w:t>
      </w:r>
      <w:r>
        <w:rPr>
          <w:sz w:val="24"/>
          <w:szCs w:val="24"/>
        </w:rPr>
        <w:t xml:space="preserve"> копеек. Цена является твердой и определяется на весь срок действия Договора. </w:t>
      </w:r>
    </w:p>
    <w:p w14:paraId="72E31485" w14:textId="77777777" w:rsidR="00E9530A" w:rsidRDefault="00D00CAF">
      <w:pPr>
        <w:pStyle w:val="a3"/>
        <w:numPr>
          <w:ilvl w:val="0"/>
          <w:numId w:val="2"/>
        </w:numPr>
        <w:shd w:val="clear" w:color="auto" w:fill="auto"/>
        <w:tabs>
          <w:tab w:val="left" w:pos="452"/>
        </w:tabs>
        <w:spacing w:before="0" w:after="0" w:line="240" w:lineRule="auto"/>
        <w:ind w:left="20"/>
        <w:jc w:val="both"/>
        <w:rPr>
          <w:sz w:val="24"/>
          <w:szCs w:val="24"/>
        </w:rPr>
      </w:pPr>
      <w:r>
        <w:rPr>
          <w:sz w:val="24"/>
          <w:szCs w:val="24"/>
        </w:rPr>
        <w:t>Оплата за услуги производится Заказчиком еже______ в размере</w:t>
      </w:r>
      <w:r>
        <w:rPr>
          <w:rStyle w:val="a7"/>
          <w:sz w:val="24"/>
          <w:szCs w:val="24"/>
        </w:rPr>
        <w:t xml:space="preserve"> </w:t>
      </w:r>
      <w:r>
        <w:rPr>
          <w:rStyle w:val="23"/>
          <w:sz w:val="24"/>
          <w:szCs w:val="24"/>
          <w:u w:val="none"/>
        </w:rPr>
        <w:t>____</w:t>
      </w:r>
      <w:r>
        <w:rPr>
          <w:rStyle w:val="a7"/>
          <w:sz w:val="24"/>
          <w:szCs w:val="24"/>
        </w:rPr>
        <w:t xml:space="preserve"> (Сумма прописью</w:t>
      </w:r>
      <w:r>
        <w:rPr>
          <w:sz w:val="24"/>
          <w:szCs w:val="24"/>
        </w:rPr>
        <w:t>) рублей</w:t>
      </w:r>
      <w:r>
        <w:rPr>
          <w:rStyle w:val="a7"/>
          <w:sz w:val="24"/>
          <w:szCs w:val="24"/>
        </w:rPr>
        <w:t xml:space="preserve"> __</w:t>
      </w:r>
      <w:r>
        <w:rPr>
          <w:sz w:val="24"/>
          <w:szCs w:val="24"/>
        </w:rPr>
        <w:t xml:space="preserve"> копеек, включая НДС 20% в сумме</w:t>
      </w:r>
      <w:r>
        <w:rPr>
          <w:rStyle w:val="a7"/>
          <w:sz w:val="24"/>
          <w:szCs w:val="24"/>
        </w:rPr>
        <w:t xml:space="preserve"> </w:t>
      </w:r>
      <w:r>
        <w:rPr>
          <w:rStyle w:val="23"/>
          <w:sz w:val="24"/>
          <w:szCs w:val="24"/>
          <w:u w:val="none"/>
        </w:rPr>
        <w:t>___</w:t>
      </w:r>
      <w:r>
        <w:rPr>
          <w:sz w:val="24"/>
          <w:szCs w:val="24"/>
        </w:rPr>
        <w:t xml:space="preserve"> рублей</w:t>
      </w:r>
      <w:r>
        <w:rPr>
          <w:rStyle w:val="a7"/>
          <w:sz w:val="24"/>
          <w:szCs w:val="24"/>
        </w:rPr>
        <w:t xml:space="preserve"> __</w:t>
      </w:r>
      <w:r>
        <w:rPr>
          <w:sz w:val="24"/>
          <w:szCs w:val="24"/>
        </w:rPr>
        <w:t xml:space="preserve"> копеек. </w:t>
      </w:r>
    </w:p>
    <w:p w14:paraId="0C971B12" w14:textId="77777777" w:rsidR="00E9530A" w:rsidRDefault="00D00CAF">
      <w:pPr>
        <w:pStyle w:val="a3"/>
        <w:numPr>
          <w:ilvl w:val="1"/>
          <w:numId w:val="4"/>
        </w:numPr>
        <w:shd w:val="clear" w:color="auto" w:fill="auto"/>
        <w:tabs>
          <w:tab w:val="left" w:pos="428"/>
        </w:tabs>
        <w:spacing w:before="0" w:after="0" w:line="240" w:lineRule="auto"/>
        <w:ind w:left="0" w:firstLine="0"/>
        <w:jc w:val="both"/>
        <w:rPr>
          <w:sz w:val="24"/>
          <w:szCs w:val="24"/>
        </w:rPr>
      </w:pPr>
      <w:r>
        <w:rPr>
          <w:sz w:val="24"/>
          <w:szCs w:val="24"/>
        </w:rPr>
        <w:t>Оплата производится по факту оказания услуг на основании выставленного акта, счета, и счета-фактуры путем перечисления средств на расчетный счет Исполнителя не позднее 10 рабочих дней с даты подписания акта. Акт подписывается Сторонами не позднее 25 числа _______ месяца. Заказчик в течение 5-и дней после получения документов, направляет Исполнителю подписанный акт.</w:t>
      </w:r>
    </w:p>
    <w:p w14:paraId="1BF6329F" w14:textId="77777777" w:rsidR="00E9530A" w:rsidRDefault="00D00CAF">
      <w:pPr>
        <w:pStyle w:val="Iauiue"/>
        <w:tabs>
          <w:tab w:val="left" w:pos="993"/>
        </w:tabs>
        <w:spacing w:before="120"/>
        <w:ind w:left="357" w:hanging="357"/>
        <w:jc w:val="center"/>
        <w:rPr>
          <w:b/>
          <w:caps/>
          <w:sz w:val="24"/>
          <w:szCs w:val="24"/>
        </w:rPr>
      </w:pPr>
      <w:r>
        <w:rPr>
          <w:b/>
          <w:caps/>
          <w:sz w:val="24"/>
          <w:szCs w:val="24"/>
        </w:rPr>
        <w:t>4. Порядок использования электронного документооборота</w:t>
      </w:r>
    </w:p>
    <w:p w14:paraId="4F00B043" w14:textId="77777777" w:rsidR="00E9530A" w:rsidRDefault="00D00CAF">
      <w:pPr>
        <w:pStyle w:val="item0"/>
        <w:ind w:left="0" w:firstLine="0"/>
        <w:jc w:val="both"/>
        <w:rPr>
          <w:sz w:val="24"/>
          <w:szCs w:val="24"/>
        </w:rPr>
      </w:pPr>
      <w:r>
        <w:rPr>
          <w:sz w:val="24"/>
          <w:szCs w:val="24"/>
        </w:rPr>
        <w:t>4.1. Стороны договорились использовать систему электронного документооборота СБиС (далее – ЭДО) на условиях</w:t>
      </w:r>
      <w:r>
        <w:rPr>
          <w:spacing w:val="7"/>
          <w:sz w:val="24"/>
          <w:szCs w:val="24"/>
        </w:rPr>
        <w:t xml:space="preserve">, </w:t>
      </w:r>
      <w:r>
        <w:rPr>
          <w:sz w:val="24"/>
          <w:szCs w:val="24"/>
        </w:rPr>
        <w:t>предусмотренных настоящим Договором</w:t>
      </w:r>
      <w:r>
        <w:t xml:space="preserve"> и </w:t>
      </w:r>
      <w:r>
        <w:rPr>
          <w:sz w:val="23"/>
          <w:szCs w:val="23"/>
        </w:rPr>
        <w:t>Приказом Минфина РФ от</w:t>
      </w:r>
      <w:r>
        <w:t xml:space="preserve"> </w:t>
      </w:r>
      <w:r>
        <w:rPr>
          <w:sz w:val="23"/>
          <w:szCs w:val="23"/>
        </w:rPr>
        <w:t>10.11.2015 N 174н.</w:t>
      </w:r>
    </w:p>
    <w:p w14:paraId="6876E483" w14:textId="77777777" w:rsidR="00E9530A" w:rsidRDefault="00D00CAF">
      <w:pPr>
        <w:pStyle w:val="item0"/>
        <w:ind w:left="0" w:firstLine="0"/>
        <w:jc w:val="both"/>
        <w:rPr>
          <w:sz w:val="24"/>
          <w:szCs w:val="24"/>
        </w:rPr>
      </w:pPr>
      <w:r>
        <w:rPr>
          <w:spacing w:val="3"/>
          <w:sz w:val="24"/>
          <w:szCs w:val="24"/>
        </w:rPr>
        <w:t xml:space="preserve">4.2. </w:t>
      </w:r>
      <w:r>
        <w:rPr>
          <w:sz w:val="24"/>
          <w:szCs w:val="24"/>
        </w:rPr>
        <w:t>Под ЭДО понимается изготовление в электронном виде, подписание электронной цифровой подписью первичных бухгалтерских документов: актов выполненных работ (оказанных услуг), счетов-фактур, счетов, универсальных передаточных документов, писем и прочих документов, и направление их другой стороне с использованием системы СБиС.</w:t>
      </w:r>
    </w:p>
    <w:p w14:paraId="34295E31" w14:textId="77777777" w:rsidR="00E9530A" w:rsidRDefault="00D00CAF">
      <w:pPr>
        <w:pStyle w:val="item0"/>
        <w:ind w:left="0" w:firstLine="0"/>
        <w:jc w:val="both"/>
        <w:rPr>
          <w:sz w:val="24"/>
          <w:szCs w:val="24"/>
        </w:rPr>
      </w:pPr>
      <w:r>
        <w:rPr>
          <w:sz w:val="24"/>
          <w:szCs w:val="24"/>
        </w:rPr>
        <w:t>4.3. Порядок хранения электронных документов устанавливается в соответствии с действующим законодательством, срок хранения составляет пять лет.</w:t>
      </w:r>
    </w:p>
    <w:p w14:paraId="320F4728" w14:textId="77777777" w:rsidR="00E9530A" w:rsidRDefault="00D00CAF">
      <w:pPr>
        <w:pStyle w:val="item0"/>
        <w:ind w:left="0" w:firstLine="0"/>
        <w:jc w:val="both"/>
        <w:rPr>
          <w:sz w:val="24"/>
          <w:szCs w:val="24"/>
        </w:rPr>
      </w:pPr>
      <w:r>
        <w:rPr>
          <w:spacing w:val="2"/>
          <w:sz w:val="24"/>
          <w:szCs w:val="24"/>
        </w:rPr>
        <w:t xml:space="preserve">4.4. Лицо, ответственное за работу с ЭДО со стороны ФИЦ ИВТ – специалист Проводина Надежда Викторовна, </w:t>
      </w:r>
      <w:r>
        <w:rPr>
          <w:sz w:val="24"/>
          <w:szCs w:val="24"/>
        </w:rPr>
        <w:t xml:space="preserve">телефон: +7(383) 330-88-20, адрес </w:t>
      </w:r>
      <w:r>
        <w:rPr>
          <w:sz w:val="24"/>
          <w:szCs w:val="24"/>
          <w:lang w:val="en-US"/>
        </w:rPr>
        <w:t>e</w:t>
      </w:r>
      <w:r>
        <w:rPr>
          <w:sz w:val="24"/>
          <w:szCs w:val="24"/>
        </w:rPr>
        <w:t>-</w:t>
      </w:r>
      <w:r>
        <w:rPr>
          <w:sz w:val="24"/>
          <w:szCs w:val="24"/>
          <w:lang w:val="en-US"/>
        </w:rPr>
        <w:t>mail</w:t>
      </w:r>
      <w:r>
        <w:rPr>
          <w:sz w:val="24"/>
          <w:szCs w:val="24"/>
        </w:rPr>
        <w:t>:</w:t>
      </w:r>
      <w:r>
        <w:rPr>
          <w:sz w:val="24"/>
          <w:szCs w:val="24"/>
          <w:lang w:eastAsia="en-US"/>
        </w:rPr>
        <w:t xml:space="preserve"> provodina@ict.nsc.ru;</w:t>
      </w:r>
    </w:p>
    <w:p w14:paraId="0F299CB4" w14:textId="77777777" w:rsidR="00E9530A" w:rsidRDefault="00D00CAF">
      <w:pPr>
        <w:pStyle w:val="item0"/>
        <w:ind w:left="0" w:firstLine="0"/>
        <w:jc w:val="both"/>
        <w:rPr>
          <w:spacing w:val="2"/>
          <w:sz w:val="24"/>
          <w:szCs w:val="24"/>
        </w:rPr>
      </w:pPr>
      <w:r>
        <w:rPr>
          <w:spacing w:val="2"/>
          <w:sz w:val="24"/>
          <w:szCs w:val="24"/>
        </w:rPr>
        <w:t xml:space="preserve">4.5. Лицо, ответственное за работу с ЭДО со стороны __________ – ___________________, телефон: +7(___) __________, адрес </w:t>
      </w:r>
      <w:r>
        <w:rPr>
          <w:sz w:val="24"/>
          <w:szCs w:val="24"/>
          <w:lang w:val="en-US"/>
        </w:rPr>
        <w:t>e</w:t>
      </w:r>
      <w:r>
        <w:rPr>
          <w:sz w:val="24"/>
          <w:szCs w:val="24"/>
        </w:rPr>
        <w:t>-</w:t>
      </w:r>
      <w:r>
        <w:rPr>
          <w:sz w:val="24"/>
          <w:szCs w:val="24"/>
          <w:lang w:val="en-US"/>
        </w:rPr>
        <w:t>mail</w:t>
      </w:r>
      <w:r>
        <w:rPr>
          <w:spacing w:val="2"/>
          <w:sz w:val="24"/>
          <w:szCs w:val="24"/>
        </w:rPr>
        <w:t>: __________</w:t>
      </w:r>
    </w:p>
    <w:p w14:paraId="4A6D70B1" w14:textId="77777777" w:rsidR="00E9530A" w:rsidRDefault="00E9530A">
      <w:pPr>
        <w:pStyle w:val="a3"/>
        <w:shd w:val="clear" w:color="auto" w:fill="auto"/>
        <w:tabs>
          <w:tab w:val="left" w:pos="428"/>
        </w:tabs>
        <w:spacing w:before="0" w:after="0" w:line="240" w:lineRule="auto"/>
        <w:ind w:left="20"/>
        <w:jc w:val="both"/>
        <w:rPr>
          <w:sz w:val="24"/>
          <w:szCs w:val="24"/>
        </w:rPr>
      </w:pPr>
    </w:p>
    <w:p w14:paraId="63892531" w14:textId="77777777" w:rsidR="00E9530A" w:rsidRDefault="00D00CAF">
      <w:pPr>
        <w:pStyle w:val="210"/>
        <w:keepNext/>
        <w:keepLines/>
        <w:shd w:val="clear" w:color="auto" w:fill="auto"/>
        <w:spacing w:after="0" w:line="240" w:lineRule="auto"/>
        <w:ind w:left="1440" w:hanging="1440"/>
        <w:jc w:val="center"/>
        <w:rPr>
          <w:sz w:val="24"/>
          <w:szCs w:val="24"/>
        </w:rPr>
      </w:pPr>
      <w:bookmarkStart w:id="4" w:name="bookmark4"/>
      <w:r>
        <w:rPr>
          <w:sz w:val="24"/>
          <w:szCs w:val="24"/>
        </w:rPr>
        <w:t>5. ОТВЕТСТВЕННОСТЬ СТОРОН</w:t>
      </w:r>
      <w:bookmarkEnd w:id="4"/>
    </w:p>
    <w:p w14:paraId="1F64C269" w14:textId="77777777" w:rsidR="00E9530A" w:rsidRDefault="00D00CAF">
      <w:pPr>
        <w:pStyle w:val="a3"/>
        <w:shd w:val="clear" w:color="auto" w:fill="auto"/>
        <w:tabs>
          <w:tab w:val="left" w:pos="495"/>
        </w:tabs>
        <w:spacing w:before="0" w:after="0" w:line="240" w:lineRule="auto"/>
        <w:jc w:val="both"/>
        <w:rPr>
          <w:sz w:val="24"/>
          <w:szCs w:val="24"/>
        </w:rPr>
      </w:pPr>
      <w:r>
        <w:rPr>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7783086A" w14:textId="77777777" w:rsidR="00E9530A" w:rsidRDefault="00D00CAF">
      <w:pPr>
        <w:pStyle w:val="a3"/>
        <w:shd w:val="clear" w:color="auto" w:fill="auto"/>
        <w:tabs>
          <w:tab w:val="left" w:pos="284"/>
        </w:tabs>
        <w:spacing w:before="0" w:after="0" w:line="240" w:lineRule="auto"/>
        <w:ind w:left="20"/>
        <w:jc w:val="both"/>
        <w:rPr>
          <w:sz w:val="24"/>
          <w:szCs w:val="24"/>
        </w:rPr>
      </w:pPr>
      <w:r>
        <w:rPr>
          <w:sz w:val="24"/>
          <w:szCs w:val="24"/>
        </w:rPr>
        <w:t>5.2. За просрочку исполнения Заказчиком обязательств, предусмотренных Договором, Исполнитель имеет право требовать от Заказчика уплаты пени в размере 1/300 действующей на день уплаты ключевой ставки ЦБ РФ от не уплаченной в срок суммы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w:t>
      </w:r>
    </w:p>
    <w:p w14:paraId="78E6B547" w14:textId="77777777" w:rsidR="00E9530A" w:rsidRDefault="00D00CAF">
      <w:pPr>
        <w:pStyle w:val="a3"/>
        <w:shd w:val="clear" w:color="auto" w:fill="auto"/>
        <w:tabs>
          <w:tab w:val="left" w:pos="510"/>
        </w:tabs>
        <w:spacing w:before="0" w:after="0" w:line="240" w:lineRule="auto"/>
        <w:ind w:left="20"/>
        <w:jc w:val="both"/>
        <w:rPr>
          <w:sz w:val="24"/>
          <w:szCs w:val="24"/>
        </w:rPr>
      </w:pPr>
      <w:r>
        <w:rPr>
          <w:sz w:val="24"/>
          <w:szCs w:val="24"/>
        </w:rPr>
        <w:t>5.3. За просрочку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имеет право требовать от Исполнителя уплаты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действующей на день уплаты ключевой ставки ЦБ РФ.</w:t>
      </w:r>
    </w:p>
    <w:p w14:paraId="45C55EDA" w14:textId="77777777" w:rsidR="00E9530A" w:rsidRDefault="00D00CAF">
      <w:pPr>
        <w:pStyle w:val="a3"/>
        <w:shd w:val="clear" w:color="auto" w:fill="auto"/>
        <w:tabs>
          <w:tab w:val="left" w:pos="466"/>
        </w:tabs>
        <w:spacing w:before="0" w:after="0" w:line="240" w:lineRule="auto"/>
        <w:ind w:left="20"/>
        <w:jc w:val="both"/>
        <w:rPr>
          <w:sz w:val="24"/>
          <w:szCs w:val="24"/>
        </w:rPr>
      </w:pPr>
      <w:r>
        <w:rPr>
          <w:sz w:val="24"/>
          <w:szCs w:val="24"/>
        </w:rPr>
        <w:t>5.4. Применение штрафных санкций не освобождает Стороны от выполнения принятых ими обязательств.</w:t>
      </w:r>
    </w:p>
    <w:p w14:paraId="3FD4A6FD" w14:textId="77777777" w:rsidR="00E9530A" w:rsidRDefault="00D00CAF">
      <w:pPr>
        <w:pStyle w:val="a3"/>
        <w:shd w:val="clear" w:color="auto" w:fill="auto"/>
        <w:tabs>
          <w:tab w:val="left" w:pos="510"/>
        </w:tabs>
        <w:spacing w:before="0" w:after="0" w:line="240" w:lineRule="auto"/>
        <w:ind w:left="20"/>
        <w:jc w:val="both"/>
        <w:rPr>
          <w:sz w:val="24"/>
          <w:szCs w:val="24"/>
        </w:rPr>
      </w:pPr>
      <w:r>
        <w:rPr>
          <w:sz w:val="24"/>
          <w:szCs w:val="24"/>
        </w:rPr>
        <w:t>5.5.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14:paraId="5C1710EC" w14:textId="77777777" w:rsidR="00E9530A" w:rsidRDefault="00D00CAF">
      <w:pPr>
        <w:pStyle w:val="a3"/>
        <w:shd w:val="clear" w:color="auto" w:fill="auto"/>
        <w:tabs>
          <w:tab w:val="left" w:pos="433"/>
        </w:tabs>
        <w:spacing w:before="0" w:after="0" w:line="240" w:lineRule="auto"/>
        <w:ind w:left="20"/>
        <w:jc w:val="both"/>
        <w:rPr>
          <w:sz w:val="24"/>
          <w:szCs w:val="24"/>
        </w:rPr>
      </w:pPr>
      <w:r>
        <w:rPr>
          <w:sz w:val="24"/>
          <w:szCs w:val="24"/>
        </w:rPr>
        <w:t>5.6. Исполнитель оставляет за собой право приостановить оказание услуг по Договору в случае нарушения Заказчиком сроков оплаты более чем на 30 (тридцать) календарных дней. Оказание услуг возобновляется после погашения задолженности.</w:t>
      </w:r>
    </w:p>
    <w:p w14:paraId="7BF125D7" w14:textId="77777777" w:rsidR="00E9530A" w:rsidRDefault="00D00CAF">
      <w:pPr>
        <w:pStyle w:val="a3"/>
        <w:shd w:val="clear" w:color="auto" w:fill="auto"/>
        <w:tabs>
          <w:tab w:val="left" w:pos="438"/>
        </w:tabs>
        <w:spacing w:before="0" w:after="0" w:line="240" w:lineRule="auto"/>
        <w:ind w:left="20"/>
        <w:jc w:val="both"/>
        <w:rPr>
          <w:sz w:val="24"/>
          <w:szCs w:val="24"/>
        </w:rPr>
      </w:pPr>
      <w:r>
        <w:rPr>
          <w:sz w:val="24"/>
          <w:szCs w:val="24"/>
        </w:rPr>
        <w:t>5.7. Исполнитель оставляет за собой право приостановить оказание услуг по Договору и отказаться от Договора в случае нарушения Заказчиком условий Договора или законодательства РФ, в том числе по запросу компетентных органов.</w:t>
      </w:r>
    </w:p>
    <w:p w14:paraId="6D45AFD3" w14:textId="77777777" w:rsidR="00E9530A" w:rsidRDefault="00D00CAF">
      <w:pPr>
        <w:pStyle w:val="210"/>
        <w:keepNext/>
        <w:keepLines/>
        <w:shd w:val="clear" w:color="auto" w:fill="auto"/>
        <w:spacing w:before="120" w:after="0" w:line="240" w:lineRule="auto"/>
        <w:ind w:left="3221"/>
        <w:rPr>
          <w:sz w:val="24"/>
          <w:szCs w:val="24"/>
        </w:rPr>
      </w:pPr>
      <w:bookmarkStart w:id="5" w:name="bookmark5"/>
      <w:r>
        <w:rPr>
          <w:sz w:val="24"/>
          <w:szCs w:val="24"/>
        </w:rPr>
        <w:lastRenderedPageBreak/>
        <w:t>6. РАССМОТРЕНИЕ СПОРОВ</w:t>
      </w:r>
      <w:bookmarkEnd w:id="5"/>
    </w:p>
    <w:p w14:paraId="25772246" w14:textId="77777777" w:rsidR="00E9530A" w:rsidRDefault="00D00CAF">
      <w:pPr>
        <w:pStyle w:val="a3"/>
        <w:shd w:val="clear" w:color="auto" w:fill="auto"/>
        <w:tabs>
          <w:tab w:val="left" w:pos="442"/>
        </w:tabs>
        <w:spacing w:before="0" w:after="0" w:line="240" w:lineRule="auto"/>
        <w:ind w:right="20"/>
        <w:jc w:val="both"/>
        <w:rPr>
          <w:sz w:val="24"/>
          <w:szCs w:val="24"/>
        </w:rPr>
      </w:pPr>
      <w:r>
        <w:rPr>
          <w:sz w:val="24"/>
          <w:szCs w:val="24"/>
        </w:rPr>
        <w:t>6.1. В случае возникновения споров и/или разногласий между Сторонами в процессе исполнения настоящего Договора, Стороны примут все меры к разрешению их путем переговоров.</w:t>
      </w:r>
    </w:p>
    <w:p w14:paraId="666A8B34" w14:textId="77777777" w:rsidR="00E9530A" w:rsidRDefault="00D00CAF">
      <w:pPr>
        <w:pStyle w:val="a3"/>
        <w:shd w:val="clear" w:color="auto" w:fill="auto"/>
        <w:tabs>
          <w:tab w:val="left" w:pos="438"/>
        </w:tabs>
        <w:spacing w:before="0" w:after="244" w:line="240" w:lineRule="auto"/>
        <w:ind w:right="20"/>
        <w:jc w:val="both"/>
        <w:rPr>
          <w:sz w:val="24"/>
          <w:szCs w:val="24"/>
        </w:rPr>
      </w:pPr>
      <w:r>
        <w:rPr>
          <w:sz w:val="24"/>
          <w:szCs w:val="24"/>
        </w:rPr>
        <w:t>6.2. В случае отсутствия возможности разрешить споры и разногласия путем переговоров, спор передается на рассмотрение Арбитражного суда Новосибирской области.</w:t>
      </w:r>
    </w:p>
    <w:p w14:paraId="206B3770" w14:textId="77777777" w:rsidR="00E9530A" w:rsidRDefault="00D00CAF">
      <w:pPr>
        <w:pStyle w:val="210"/>
        <w:keepNext/>
        <w:keepLines/>
        <w:shd w:val="clear" w:color="auto" w:fill="auto"/>
        <w:spacing w:after="0" w:line="240" w:lineRule="auto"/>
        <w:ind w:left="1040" w:hanging="1040"/>
        <w:jc w:val="center"/>
        <w:rPr>
          <w:sz w:val="24"/>
          <w:szCs w:val="24"/>
        </w:rPr>
      </w:pPr>
      <w:bookmarkStart w:id="6" w:name="bookmark6"/>
      <w:r>
        <w:rPr>
          <w:sz w:val="24"/>
          <w:szCs w:val="24"/>
        </w:rPr>
        <w:t>7. ОБСТОЯТЕЛЬСТВА НЕПРЕОДОЛИМОЙ СИЛЫ</w:t>
      </w:r>
      <w:bookmarkEnd w:id="6"/>
    </w:p>
    <w:p w14:paraId="4C3A8C98" w14:textId="77777777" w:rsidR="00E9530A" w:rsidRDefault="00D00CAF">
      <w:pPr>
        <w:pStyle w:val="a3"/>
        <w:shd w:val="clear" w:color="auto" w:fill="auto"/>
        <w:spacing w:before="0" w:after="0" w:line="240" w:lineRule="auto"/>
        <w:ind w:left="20" w:right="20"/>
        <w:jc w:val="both"/>
        <w:rPr>
          <w:sz w:val="24"/>
          <w:szCs w:val="24"/>
        </w:rPr>
      </w:pPr>
      <w:r>
        <w:rPr>
          <w:sz w:val="24"/>
          <w:szCs w:val="24"/>
        </w:rPr>
        <w:t>7.1. 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 в число таких обстоятельств входят, война (включая локальные конфликты), мятежи, саботаж, пожары, взрывы, наводнение или иное стихийное бедствие, действия государственных органов.</w:t>
      </w:r>
    </w:p>
    <w:p w14:paraId="7D3072F0" w14:textId="77777777" w:rsidR="00E9530A" w:rsidRDefault="00D00CAF">
      <w:pPr>
        <w:pStyle w:val="210"/>
        <w:keepNext/>
        <w:keepLines/>
        <w:shd w:val="clear" w:color="auto" w:fill="auto"/>
        <w:tabs>
          <w:tab w:val="left" w:pos="1545"/>
        </w:tabs>
        <w:spacing w:before="120" w:after="0" w:line="240" w:lineRule="auto"/>
        <w:jc w:val="center"/>
        <w:rPr>
          <w:sz w:val="24"/>
          <w:szCs w:val="24"/>
        </w:rPr>
      </w:pPr>
      <w:bookmarkStart w:id="7" w:name="bookmark7"/>
      <w:r>
        <w:rPr>
          <w:sz w:val="24"/>
          <w:szCs w:val="24"/>
        </w:rPr>
        <w:t>8. СРОК ДЕЙСТВИЯ И ПОРЯДОК РАСТОРЖЕНИЯ ДОГОВОРА.</w:t>
      </w:r>
      <w:bookmarkEnd w:id="7"/>
    </w:p>
    <w:p w14:paraId="46B66B94" w14:textId="77777777" w:rsidR="00E9530A" w:rsidRDefault="00D00CAF">
      <w:pPr>
        <w:pStyle w:val="a3"/>
        <w:shd w:val="clear" w:color="auto" w:fill="auto"/>
        <w:tabs>
          <w:tab w:val="left" w:pos="438"/>
        </w:tabs>
        <w:spacing w:before="0" w:after="0" w:line="240" w:lineRule="auto"/>
        <w:ind w:right="20"/>
        <w:jc w:val="both"/>
        <w:rPr>
          <w:sz w:val="24"/>
          <w:szCs w:val="24"/>
        </w:rPr>
      </w:pPr>
      <w:r>
        <w:rPr>
          <w:sz w:val="24"/>
          <w:szCs w:val="24"/>
        </w:rPr>
        <w:t>8.1. Настоящий Договор действует с момента подписания и по __.__.202_ года, а в части оплаты – до полного исполнения обязательств.</w:t>
      </w:r>
    </w:p>
    <w:p w14:paraId="5F49F97C" w14:textId="77777777" w:rsidR="00E9530A" w:rsidRDefault="00D00CAF">
      <w:pPr>
        <w:pStyle w:val="a3"/>
        <w:shd w:val="clear" w:color="auto" w:fill="auto"/>
        <w:tabs>
          <w:tab w:val="left" w:pos="481"/>
        </w:tabs>
        <w:spacing w:before="0" w:after="0" w:line="240" w:lineRule="auto"/>
        <w:ind w:left="20" w:right="20"/>
        <w:jc w:val="both"/>
        <w:rPr>
          <w:sz w:val="24"/>
          <w:szCs w:val="24"/>
        </w:rPr>
      </w:pPr>
      <w:r>
        <w:rPr>
          <w:sz w:val="24"/>
          <w:szCs w:val="24"/>
        </w:rPr>
        <w:t>8.2. Любая из Сторон имеет право досрочно расторгнуть Договор в одностороннем порядке. Сообщение о расторжении настоящего Договора должно быть сделано в письменной форме не позднее, чем за 14 календарных дней до фактической даты расторжения Договора.</w:t>
      </w:r>
    </w:p>
    <w:p w14:paraId="33F4F964" w14:textId="77777777" w:rsidR="00E9530A" w:rsidRDefault="00D00CAF">
      <w:pPr>
        <w:pStyle w:val="a3"/>
        <w:shd w:val="clear" w:color="auto" w:fill="auto"/>
        <w:tabs>
          <w:tab w:val="left" w:pos="438"/>
        </w:tabs>
        <w:spacing w:before="0" w:after="0" w:line="240" w:lineRule="auto"/>
        <w:ind w:right="20"/>
        <w:jc w:val="both"/>
        <w:rPr>
          <w:sz w:val="24"/>
          <w:szCs w:val="24"/>
        </w:rPr>
      </w:pPr>
      <w:r>
        <w:rPr>
          <w:sz w:val="24"/>
          <w:szCs w:val="24"/>
        </w:rPr>
        <w:t>8.3. В случае расторжения настоящего Договора, Заказчик оплачивает Исполнителю все свои задолженности по Договору на момент его расторжения в течение 10 (десяти) рабочих дней с момента уведомления о расторжении Договора на основании выставленного Исполнителем счета и подписанного акта.</w:t>
      </w:r>
    </w:p>
    <w:p w14:paraId="58104805" w14:textId="77777777" w:rsidR="00E9530A" w:rsidRDefault="00D00CAF">
      <w:pPr>
        <w:pStyle w:val="210"/>
        <w:keepNext/>
        <w:keepLines/>
        <w:shd w:val="clear" w:color="auto" w:fill="auto"/>
        <w:spacing w:before="80" w:after="0" w:line="240" w:lineRule="auto"/>
        <w:ind w:left="3640"/>
        <w:rPr>
          <w:sz w:val="24"/>
          <w:szCs w:val="24"/>
        </w:rPr>
      </w:pPr>
      <w:bookmarkStart w:id="8" w:name="bookmark8"/>
      <w:r>
        <w:rPr>
          <w:sz w:val="24"/>
          <w:szCs w:val="24"/>
        </w:rPr>
        <w:t>9. ПРОЧИЕ УСЛОВИЯ.</w:t>
      </w:r>
      <w:bookmarkEnd w:id="8"/>
    </w:p>
    <w:p w14:paraId="03A7C7BB" w14:textId="77777777" w:rsidR="00E9530A" w:rsidRDefault="00D00CAF">
      <w:pPr>
        <w:pStyle w:val="a3"/>
        <w:numPr>
          <w:ilvl w:val="1"/>
          <w:numId w:val="5"/>
        </w:numPr>
        <w:shd w:val="clear" w:color="auto" w:fill="auto"/>
        <w:tabs>
          <w:tab w:val="left" w:pos="0"/>
          <w:tab w:val="left" w:pos="426"/>
        </w:tabs>
        <w:spacing w:before="0" w:after="0" w:line="240" w:lineRule="auto"/>
        <w:ind w:left="0" w:right="20" w:firstLine="0"/>
        <w:jc w:val="both"/>
        <w:rPr>
          <w:sz w:val="24"/>
          <w:szCs w:val="24"/>
        </w:rPr>
      </w:pPr>
      <w:r>
        <w:rPr>
          <w:sz w:val="24"/>
          <w:szCs w:val="24"/>
        </w:rPr>
        <w:t xml:space="preserve"> Условия настоящего Договора являются конфиденциальными и не подлежат разглашению третьим лицам.</w:t>
      </w:r>
    </w:p>
    <w:p w14:paraId="56A5F13A" w14:textId="77777777" w:rsidR="00E9530A" w:rsidRDefault="00D00CAF">
      <w:pPr>
        <w:pStyle w:val="a3"/>
        <w:numPr>
          <w:ilvl w:val="1"/>
          <w:numId w:val="5"/>
        </w:numPr>
        <w:shd w:val="clear" w:color="auto" w:fill="auto"/>
        <w:tabs>
          <w:tab w:val="left" w:pos="0"/>
          <w:tab w:val="left" w:pos="426"/>
        </w:tabs>
        <w:spacing w:before="0" w:after="0" w:line="240" w:lineRule="auto"/>
        <w:ind w:left="0" w:right="20" w:firstLine="0"/>
        <w:jc w:val="both"/>
        <w:rPr>
          <w:sz w:val="24"/>
          <w:szCs w:val="24"/>
        </w:rPr>
      </w:pPr>
      <w:r>
        <w:rPr>
          <w:sz w:val="24"/>
          <w:szCs w:val="24"/>
        </w:rPr>
        <w:t xml:space="preserve"> Ни одна из Сторон не вправе передавать выполнение обязательств по настоящему Договору третьим лицам без письменного согласия другой Стороны.</w:t>
      </w:r>
    </w:p>
    <w:p w14:paraId="372422ED" w14:textId="77777777" w:rsidR="00E9530A" w:rsidRDefault="00D00CAF">
      <w:pPr>
        <w:pStyle w:val="a3"/>
        <w:numPr>
          <w:ilvl w:val="1"/>
          <w:numId w:val="5"/>
        </w:numPr>
        <w:shd w:val="clear" w:color="auto" w:fill="auto"/>
        <w:tabs>
          <w:tab w:val="left" w:pos="0"/>
          <w:tab w:val="left" w:pos="426"/>
        </w:tabs>
        <w:spacing w:before="0" w:after="0" w:line="240" w:lineRule="auto"/>
        <w:ind w:left="0" w:right="20" w:firstLine="0"/>
        <w:jc w:val="both"/>
        <w:rPr>
          <w:sz w:val="24"/>
          <w:szCs w:val="24"/>
        </w:rPr>
      </w:pPr>
      <w:r>
        <w:rPr>
          <w:sz w:val="24"/>
          <w:szCs w:val="24"/>
        </w:rPr>
        <w:t xml:space="preserve">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05CA44F" w14:textId="77777777" w:rsidR="00E9530A" w:rsidRDefault="00D00CAF">
      <w:pPr>
        <w:pStyle w:val="a3"/>
        <w:numPr>
          <w:ilvl w:val="1"/>
          <w:numId w:val="5"/>
        </w:numPr>
        <w:shd w:val="clear" w:color="auto" w:fill="auto"/>
        <w:tabs>
          <w:tab w:val="left" w:pos="0"/>
          <w:tab w:val="left" w:pos="426"/>
        </w:tabs>
        <w:spacing w:before="0" w:after="0" w:line="240" w:lineRule="auto"/>
        <w:ind w:left="0" w:right="20" w:firstLine="0"/>
        <w:jc w:val="both"/>
        <w:rPr>
          <w:sz w:val="24"/>
          <w:szCs w:val="24"/>
        </w:rPr>
      </w:pPr>
      <w:r>
        <w:rPr>
          <w:sz w:val="24"/>
          <w:szCs w:val="24"/>
        </w:rPr>
        <w:t xml:space="preserve"> Любые уведомления, требования, заявления, запросы и заявки одной Стороны в адрес другой Стороны должны быть оформлены в письменном виде.</w:t>
      </w:r>
    </w:p>
    <w:p w14:paraId="7D1825BD" w14:textId="77777777" w:rsidR="00E9530A" w:rsidRDefault="00D00CAF">
      <w:pPr>
        <w:pStyle w:val="a3"/>
        <w:numPr>
          <w:ilvl w:val="1"/>
          <w:numId w:val="5"/>
        </w:numPr>
        <w:shd w:val="clear" w:color="auto" w:fill="auto"/>
        <w:tabs>
          <w:tab w:val="left" w:pos="0"/>
          <w:tab w:val="left" w:pos="426"/>
        </w:tabs>
        <w:spacing w:before="0" w:after="0" w:line="240" w:lineRule="auto"/>
        <w:ind w:left="0" w:right="20" w:firstLine="0"/>
        <w:jc w:val="both"/>
        <w:rPr>
          <w:sz w:val="24"/>
          <w:szCs w:val="24"/>
        </w:rPr>
      </w:pPr>
      <w:r>
        <w:rPr>
          <w:sz w:val="24"/>
          <w:szCs w:val="24"/>
        </w:rPr>
        <w:t xml:space="preserve"> Факсимильные копии документов имеют юридическую силу до момента получения оригиналов документов.</w:t>
      </w:r>
    </w:p>
    <w:p w14:paraId="226CC8F6" w14:textId="77777777" w:rsidR="00E9530A" w:rsidRDefault="00D00CAF">
      <w:pPr>
        <w:pStyle w:val="a3"/>
        <w:numPr>
          <w:ilvl w:val="1"/>
          <w:numId w:val="5"/>
        </w:numPr>
        <w:shd w:val="clear" w:color="auto" w:fill="auto"/>
        <w:tabs>
          <w:tab w:val="left" w:pos="0"/>
          <w:tab w:val="left" w:pos="426"/>
        </w:tabs>
        <w:spacing w:before="0" w:after="0" w:line="240" w:lineRule="auto"/>
        <w:ind w:left="0" w:right="20" w:firstLine="0"/>
        <w:jc w:val="both"/>
        <w:rPr>
          <w:sz w:val="24"/>
          <w:szCs w:val="24"/>
        </w:rPr>
      </w:pPr>
      <w:r>
        <w:rPr>
          <w:sz w:val="24"/>
          <w:szCs w:val="24"/>
        </w:rPr>
        <w:t xml:space="preserve"> Договор составлен в двух экземплярах,</w:t>
      </w:r>
      <w:r>
        <w:t xml:space="preserve"> </w:t>
      </w:r>
      <w:r>
        <w:rPr>
          <w:sz w:val="24"/>
          <w:szCs w:val="24"/>
        </w:rPr>
        <w:t>имеющих одинаковую юридическую силу, по одному для каждой из Сторон.</w:t>
      </w:r>
      <w:r>
        <w:rPr>
          <w:b/>
          <w:sz w:val="24"/>
          <w:szCs w:val="24"/>
        </w:rPr>
        <w:t xml:space="preserve"> </w:t>
      </w:r>
    </w:p>
    <w:p w14:paraId="42664CA0" w14:textId="77777777" w:rsidR="00E9530A" w:rsidRDefault="00D00CAF">
      <w:pPr>
        <w:pStyle w:val="a3"/>
        <w:numPr>
          <w:ilvl w:val="0"/>
          <w:numId w:val="5"/>
        </w:numPr>
        <w:shd w:val="clear" w:color="auto" w:fill="auto"/>
        <w:tabs>
          <w:tab w:val="left" w:pos="0"/>
          <w:tab w:val="left" w:pos="426"/>
        </w:tabs>
        <w:spacing w:before="120" w:after="0" w:line="240" w:lineRule="auto"/>
        <w:ind w:right="23"/>
        <w:jc w:val="center"/>
        <w:rPr>
          <w:b/>
          <w:sz w:val="24"/>
          <w:szCs w:val="24"/>
        </w:rPr>
      </w:pPr>
      <w:r>
        <w:rPr>
          <w:b/>
          <w:sz w:val="24"/>
          <w:szCs w:val="24"/>
        </w:rPr>
        <w:t>АДРЕСА И РЕКВИЗИТЫ СТОРОН</w:t>
      </w:r>
    </w:p>
    <w:p w14:paraId="699665FF" w14:textId="77777777" w:rsidR="00E9530A" w:rsidRDefault="00E9530A">
      <w:pPr>
        <w:sectPr w:rsidR="00E9530A">
          <w:pgSz w:w="11906" w:h="16838"/>
          <w:pgMar w:top="567" w:right="848" w:bottom="709" w:left="1134" w:header="0" w:footer="0" w:gutter="0"/>
          <w:cols w:space="720"/>
          <w:formProt w:val="0"/>
          <w:docGrid w:linePitch="600" w:charSpace="32768"/>
        </w:sectPr>
      </w:pPr>
    </w:p>
    <w:tbl>
      <w:tblPr>
        <w:tblStyle w:val="af4"/>
        <w:tblpPr w:leftFromText="181" w:rightFromText="181" w:vertAnchor="text" w:horzAnchor="margin" w:tblpY="1"/>
        <w:tblW w:w="9918" w:type="dxa"/>
        <w:tblLook w:val="04A0" w:firstRow="1" w:lastRow="0" w:firstColumn="1" w:lastColumn="0" w:noHBand="0" w:noVBand="1"/>
      </w:tblPr>
      <w:tblGrid>
        <w:gridCol w:w="5096"/>
        <w:gridCol w:w="4822"/>
      </w:tblGrid>
      <w:tr w:rsidR="00E9530A" w14:paraId="11AECEEE" w14:textId="77777777">
        <w:tc>
          <w:tcPr>
            <w:tcW w:w="5095" w:type="dxa"/>
            <w:tcBorders>
              <w:top w:val="nil"/>
              <w:left w:val="nil"/>
              <w:bottom w:val="nil"/>
              <w:right w:val="nil"/>
            </w:tcBorders>
            <w:shd w:val="clear" w:color="auto" w:fill="auto"/>
          </w:tcPr>
          <w:p w14:paraId="49D3D99A" w14:textId="77777777" w:rsidR="00E9530A" w:rsidRDefault="00D00CAF">
            <w:pPr>
              <w:tabs>
                <w:tab w:val="left" w:pos="0"/>
                <w:tab w:val="left" w:pos="6336"/>
                <w:tab w:val="left" w:pos="7488"/>
              </w:tabs>
              <w:spacing w:after="80"/>
              <w:ind w:right="159"/>
              <w:jc w:val="both"/>
              <w:rPr>
                <w:rFonts w:ascii="Times New Roman" w:hAnsi="Times New Roman" w:cs="Times New Roman"/>
                <w:b/>
                <w:color w:val="auto"/>
              </w:rPr>
            </w:pPr>
            <w:r>
              <w:rPr>
                <w:rFonts w:ascii="Times New Roman" w:hAnsi="Times New Roman" w:cs="Times New Roman"/>
                <w:b/>
                <w:color w:val="auto"/>
              </w:rPr>
              <w:t>Исполнитель:</w:t>
            </w:r>
          </w:p>
          <w:p w14:paraId="5F4FCD59" w14:textId="77777777" w:rsidR="00E9530A" w:rsidRDefault="00D00CAF">
            <w:pPr>
              <w:tabs>
                <w:tab w:val="left" w:pos="0"/>
                <w:tab w:val="left" w:pos="6336"/>
                <w:tab w:val="left" w:pos="7488"/>
              </w:tabs>
              <w:spacing w:after="80"/>
              <w:ind w:right="159"/>
              <w:jc w:val="both"/>
              <w:rPr>
                <w:rFonts w:ascii="Times New Roman" w:hAnsi="Times New Roman" w:cs="Times New Roman"/>
                <w:b/>
                <w:color w:val="auto"/>
              </w:rPr>
            </w:pPr>
            <w:r>
              <w:rPr>
                <w:rFonts w:ascii="Times New Roman" w:hAnsi="Times New Roman" w:cs="Times New Roman"/>
                <w:b/>
                <w:color w:val="auto"/>
              </w:rPr>
              <w:t xml:space="preserve">ФИЦ ИВТ </w:t>
            </w:r>
          </w:p>
          <w:p w14:paraId="1385B876" w14:textId="77777777" w:rsidR="00E9530A" w:rsidRDefault="00D00CAF">
            <w:pPr>
              <w:tabs>
                <w:tab w:val="left" w:pos="0"/>
                <w:tab w:val="left" w:pos="6336"/>
                <w:tab w:val="left" w:pos="7488"/>
              </w:tabs>
              <w:ind w:right="159"/>
              <w:jc w:val="both"/>
              <w:rPr>
                <w:rFonts w:ascii="Times New Roman" w:hAnsi="Times New Roman" w:cs="Times New Roman"/>
                <w:color w:val="auto"/>
              </w:rPr>
            </w:pPr>
            <w:r>
              <w:rPr>
                <w:rFonts w:ascii="Times New Roman" w:hAnsi="Times New Roman" w:cs="Times New Roman"/>
                <w:color w:val="auto"/>
              </w:rPr>
              <w:t>ИНН 5408105390, КПП 540801001</w:t>
            </w:r>
          </w:p>
          <w:p w14:paraId="0C023447" w14:textId="77777777" w:rsidR="00E9530A" w:rsidRDefault="00D00CAF">
            <w:pPr>
              <w:tabs>
                <w:tab w:val="left" w:pos="0"/>
              </w:tabs>
              <w:rPr>
                <w:rFonts w:ascii="Times New Roman" w:hAnsi="Times New Roman" w:cs="Times New Roman"/>
                <w:color w:val="auto"/>
              </w:rPr>
            </w:pPr>
            <w:r>
              <w:rPr>
                <w:rFonts w:ascii="Times New Roman" w:hAnsi="Times New Roman" w:cs="Times New Roman"/>
                <w:color w:val="auto"/>
              </w:rPr>
              <w:t xml:space="preserve">630090, г. Новосибирск, </w:t>
            </w:r>
          </w:p>
          <w:p w14:paraId="4B9C3E1E" w14:textId="77777777" w:rsidR="00E9530A" w:rsidRDefault="00D00CAF">
            <w:pPr>
              <w:tabs>
                <w:tab w:val="left" w:pos="6010"/>
              </w:tabs>
              <w:rPr>
                <w:rFonts w:ascii="Times New Roman" w:hAnsi="Times New Roman" w:cs="Times New Roman"/>
                <w:color w:val="auto"/>
              </w:rPr>
            </w:pPr>
            <w:r>
              <w:rPr>
                <w:rFonts w:ascii="Times New Roman" w:hAnsi="Times New Roman" w:cs="Times New Roman"/>
                <w:color w:val="auto"/>
              </w:rPr>
              <w:t>проспект Академика Лаврентьева, 6</w:t>
            </w:r>
            <w:r>
              <w:rPr>
                <w:rFonts w:ascii="Times New Roman" w:hAnsi="Times New Roman" w:cs="Times New Roman"/>
                <w:color w:val="auto"/>
              </w:rPr>
              <w:br/>
              <w:t>телефон: +7(383) 330-6150, факс: 330-6342</w:t>
            </w:r>
          </w:p>
          <w:p w14:paraId="4407D2D3" w14:textId="77777777" w:rsidR="00E9530A" w:rsidRDefault="00D00CAF">
            <w:pPr>
              <w:tabs>
                <w:tab w:val="left" w:pos="0"/>
              </w:tabs>
              <w:rPr>
                <w:rFonts w:ascii="Times New Roman" w:hAnsi="Times New Roman" w:cs="Times New Roman"/>
                <w:color w:val="auto"/>
              </w:rPr>
            </w:pPr>
            <w:r>
              <w:rPr>
                <w:rFonts w:ascii="Times New Roman" w:hAnsi="Times New Roman" w:cs="Times New Roman"/>
                <w:color w:val="auto"/>
              </w:rPr>
              <w:t xml:space="preserve">УФК по Новосибирской области </w:t>
            </w:r>
          </w:p>
          <w:p w14:paraId="7B2FBEE4" w14:textId="77777777" w:rsidR="00E9530A" w:rsidRDefault="00D00CAF">
            <w:pPr>
              <w:tabs>
                <w:tab w:val="left" w:pos="0"/>
              </w:tabs>
              <w:rPr>
                <w:rFonts w:ascii="Times New Roman" w:hAnsi="Times New Roman" w:cs="Times New Roman"/>
                <w:color w:val="auto"/>
              </w:rPr>
            </w:pPr>
            <w:r>
              <w:rPr>
                <w:rFonts w:ascii="Times New Roman" w:hAnsi="Times New Roman" w:cs="Times New Roman"/>
                <w:color w:val="auto"/>
              </w:rPr>
              <w:t xml:space="preserve">(ФИЦ ИВТ, л/с 20516Ц19030) </w:t>
            </w:r>
          </w:p>
          <w:p w14:paraId="71BB33A6" w14:textId="77777777" w:rsidR="00E9530A" w:rsidRDefault="00D00CAF">
            <w:pPr>
              <w:tabs>
                <w:tab w:val="left" w:pos="0"/>
              </w:tabs>
              <w:rPr>
                <w:rFonts w:ascii="Times New Roman" w:hAnsi="Times New Roman" w:cs="Times New Roman"/>
                <w:color w:val="auto"/>
              </w:rPr>
            </w:pPr>
            <w:r>
              <w:rPr>
                <w:rFonts w:ascii="Times New Roman" w:hAnsi="Times New Roman" w:cs="Times New Roman"/>
                <w:color w:val="auto"/>
              </w:rPr>
              <w:t>Казн. Сч. № 03214643000000015100</w:t>
            </w:r>
          </w:p>
          <w:p w14:paraId="35B96D34" w14:textId="77777777" w:rsidR="00E9530A" w:rsidRDefault="00D00CAF">
            <w:pPr>
              <w:tabs>
                <w:tab w:val="left" w:pos="0"/>
              </w:tabs>
              <w:rPr>
                <w:rFonts w:ascii="Times New Roman" w:hAnsi="Times New Roman" w:cs="Times New Roman"/>
                <w:color w:val="auto"/>
              </w:rPr>
            </w:pPr>
            <w:r>
              <w:rPr>
                <w:rFonts w:ascii="Times New Roman" w:hAnsi="Times New Roman" w:cs="Times New Roman"/>
                <w:color w:val="auto"/>
              </w:rPr>
              <w:t>в Сибирском ГУ Банка России //</w:t>
            </w:r>
          </w:p>
          <w:p w14:paraId="259F2E26" w14:textId="77777777" w:rsidR="00E9530A" w:rsidRDefault="00D00CAF">
            <w:pPr>
              <w:tabs>
                <w:tab w:val="left" w:pos="0"/>
              </w:tabs>
            </w:pPr>
            <w:r>
              <w:rPr>
                <w:rFonts w:ascii="Times New Roman" w:hAnsi="Times New Roman" w:cs="Times New Roman"/>
                <w:color w:val="auto"/>
              </w:rPr>
              <w:t xml:space="preserve">УФК по Новосибирской области </w:t>
            </w:r>
            <w:r>
              <w:t xml:space="preserve"> </w:t>
            </w:r>
          </w:p>
          <w:p w14:paraId="66BA1B81" w14:textId="77777777" w:rsidR="00E9530A" w:rsidRDefault="00D00CAF">
            <w:pPr>
              <w:tabs>
                <w:tab w:val="left" w:pos="0"/>
              </w:tabs>
              <w:rPr>
                <w:rFonts w:ascii="Times New Roman" w:hAnsi="Times New Roman" w:cs="Times New Roman"/>
                <w:color w:val="auto"/>
              </w:rPr>
            </w:pPr>
            <w:r>
              <w:rPr>
                <w:rFonts w:ascii="Times New Roman" w:hAnsi="Times New Roman" w:cs="Times New Roman"/>
                <w:color w:val="auto"/>
              </w:rPr>
              <w:t xml:space="preserve">г. Новосибирск, </w:t>
            </w:r>
            <w:r>
              <w:t xml:space="preserve"> </w:t>
            </w:r>
            <w:r>
              <w:rPr>
                <w:rFonts w:ascii="Times New Roman" w:hAnsi="Times New Roman" w:cs="Times New Roman"/>
                <w:color w:val="auto"/>
              </w:rPr>
              <w:t>БИК 015004950</w:t>
            </w:r>
            <w:r>
              <w:rPr>
                <w:rFonts w:ascii="Times New Roman" w:hAnsi="Times New Roman" w:cs="Times New Roman"/>
                <w:color w:val="auto"/>
              </w:rPr>
              <w:br/>
              <w:t xml:space="preserve">ЕКС № 40102810445370000043   </w:t>
            </w:r>
          </w:p>
          <w:p w14:paraId="0CBE0A72" w14:textId="77777777" w:rsidR="00E9530A" w:rsidRDefault="00D00CAF">
            <w:pPr>
              <w:rPr>
                <w:rFonts w:ascii="Times New Roman" w:hAnsi="Times New Roman" w:cs="Times New Roman"/>
                <w:color w:val="auto"/>
              </w:rPr>
            </w:pPr>
            <w:r>
              <w:rPr>
                <w:rFonts w:ascii="Times New Roman" w:hAnsi="Times New Roman" w:cs="Times New Roman"/>
                <w:color w:val="auto"/>
              </w:rPr>
              <w:t>__________ ФИЦ ИВТ</w:t>
            </w:r>
          </w:p>
          <w:p w14:paraId="71A35E13" w14:textId="77777777" w:rsidR="00E9530A" w:rsidRDefault="00E9530A">
            <w:pPr>
              <w:rPr>
                <w:rFonts w:ascii="Times New Roman" w:hAnsi="Times New Roman" w:cs="Times New Roman"/>
                <w:color w:val="auto"/>
              </w:rPr>
            </w:pPr>
          </w:p>
          <w:p w14:paraId="235CF49E" w14:textId="77777777" w:rsidR="00E9530A" w:rsidRDefault="00D00CAF">
            <w:pPr>
              <w:rPr>
                <w:rFonts w:ascii="Times New Roman" w:hAnsi="Times New Roman" w:cs="Times New Roman"/>
                <w:color w:val="auto"/>
              </w:rPr>
            </w:pPr>
            <w:r>
              <w:rPr>
                <w:rFonts w:ascii="Times New Roman" w:hAnsi="Times New Roman" w:cs="Times New Roman"/>
                <w:color w:val="auto"/>
              </w:rPr>
              <w:t xml:space="preserve">_______________________ </w:t>
            </w:r>
          </w:p>
        </w:tc>
        <w:tc>
          <w:tcPr>
            <w:tcW w:w="4822" w:type="dxa"/>
            <w:tcBorders>
              <w:top w:val="nil"/>
              <w:left w:val="nil"/>
              <w:bottom w:val="nil"/>
              <w:right w:val="nil"/>
            </w:tcBorders>
            <w:shd w:val="clear" w:color="auto" w:fill="auto"/>
          </w:tcPr>
          <w:p w14:paraId="402112A9" w14:textId="77777777" w:rsidR="00E9530A" w:rsidRDefault="00D00CAF">
            <w:pPr>
              <w:spacing w:after="80"/>
              <w:rPr>
                <w:rFonts w:ascii="Times New Roman" w:hAnsi="Times New Roman" w:cs="Times New Roman"/>
                <w:b/>
                <w:color w:val="auto"/>
              </w:rPr>
            </w:pPr>
            <w:r>
              <w:rPr>
                <w:rFonts w:ascii="Times New Roman" w:hAnsi="Times New Roman" w:cs="Times New Roman"/>
                <w:b/>
                <w:color w:val="auto"/>
              </w:rPr>
              <w:t>Заказчик:</w:t>
            </w:r>
          </w:p>
          <w:p w14:paraId="4FD5BF40" w14:textId="77777777" w:rsidR="00E9530A" w:rsidRDefault="00E9530A">
            <w:pPr>
              <w:rPr>
                <w:rFonts w:ascii="Times New Roman" w:hAnsi="Times New Roman" w:cs="Times New Roman"/>
                <w:color w:val="auto"/>
              </w:rPr>
            </w:pPr>
          </w:p>
          <w:p w14:paraId="5616DCA1" w14:textId="77777777" w:rsidR="00E9530A" w:rsidRDefault="00E9530A">
            <w:pPr>
              <w:rPr>
                <w:rFonts w:ascii="Times New Roman" w:hAnsi="Times New Roman" w:cs="Times New Roman"/>
                <w:color w:val="auto"/>
              </w:rPr>
            </w:pPr>
          </w:p>
          <w:p w14:paraId="461AF949" w14:textId="77777777" w:rsidR="00E9530A" w:rsidRDefault="00E9530A">
            <w:pPr>
              <w:rPr>
                <w:rFonts w:ascii="Times New Roman" w:hAnsi="Times New Roman" w:cs="Times New Roman"/>
                <w:color w:val="auto"/>
              </w:rPr>
            </w:pPr>
          </w:p>
          <w:p w14:paraId="13DA3579" w14:textId="77777777" w:rsidR="00E9530A" w:rsidRDefault="00E9530A">
            <w:pPr>
              <w:rPr>
                <w:rFonts w:ascii="Times New Roman" w:hAnsi="Times New Roman" w:cs="Times New Roman"/>
                <w:color w:val="auto"/>
              </w:rPr>
            </w:pPr>
          </w:p>
          <w:p w14:paraId="35420F2A" w14:textId="77777777" w:rsidR="00E9530A" w:rsidRDefault="00E9530A">
            <w:pPr>
              <w:rPr>
                <w:rFonts w:ascii="Times New Roman" w:hAnsi="Times New Roman" w:cs="Times New Roman"/>
                <w:color w:val="auto"/>
              </w:rPr>
            </w:pPr>
          </w:p>
          <w:p w14:paraId="424C9E8A" w14:textId="77777777" w:rsidR="00E9530A" w:rsidRDefault="00E9530A">
            <w:pPr>
              <w:rPr>
                <w:rFonts w:ascii="Times New Roman" w:hAnsi="Times New Roman" w:cs="Times New Roman"/>
                <w:color w:val="auto"/>
              </w:rPr>
            </w:pPr>
          </w:p>
          <w:p w14:paraId="106AFDA3" w14:textId="77777777" w:rsidR="00E9530A" w:rsidRDefault="00E9530A">
            <w:pPr>
              <w:rPr>
                <w:rFonts w:ascii="Times New Roman" w:hAnsi="Times New Roman" w:cs="Times New Roman"/>
                <w:color w:val="auto"/>
              </w:rPr>
            </w:pPr>
          </w:p>
          <w:p w14:paraId="73910019" w14:textId="77777777" w:rsidR="00E9530A" w:rsidRDefault="00E9530A">
            <w:pPr>
              <w:rPr>
                <w:rFonts w:ascii="Times New Roman" w:hAnsi="Times New Roman" w:cs="Times New Roman"/>
                <w:color w:val="auto"/>
              </w:rPr>
            </w:pPr>
          </w:p>
          <w:p w14:paraId="1CBDAD87" w14:textId="77777777" w:rsidR="00E9530A" w:rsidRDefault="00E9530A">
            <w:pPr>
              <w:rPr>
                <w:rFonts w:ascii="Times New Roman" w:hAnsi="Times New Roman" w:cs="Times New Roman"/>
                <w:color w:val="auto"/>
              </w:rPr>
            </w:pPr>
          </w:p>
          <w:p w14:paraId="33B6E3FE" w14:textId="77777777" w:rsidR="00E9530A" w:rsidRDefault="00E9530A">
            <w:pPr>
              <w:rPr>
                <w:rFonts w:ascii="Times New Roman" w:hAnsi="Times New Roman" w:cs="Times New Roman"/>
                <w:color w:val="auto"/>
              </w:rPr>
            </w:pPr>
          </w:p>
          <w:p w14:paraId="0A5559D9" w14:textId="77777777" w:rsidR="00E9530A" w:rsidRDefault="00E9530A">
            <w:pPr>
              <w:rPr>
                <w:rFonts w:ascii="Times New Roman" w:hAnsi="Times New Roman" w:cs="Times New Roman"/>
                <w:color w:val="auto"/>
              </w:rPr>
            </w:pPr>
          </w:p>
          <w:p w14:paraId="076493C1" w14:textId="77777777" w:rsidR="00E9530A" w:rsidRDefault="00E9530A">
            <w:pPr>
              <w:rPr>
                <w:rFonts w:ascii="Times New Roman" w:hAnsi="Times New Roman" w:cs="Times New Roman"/>
                <w:color w:val="auto"/>
              </w:rPr>
            </w:pPr>
          </w:p>
          <w:p w14:paraId="38851640" w14:textId="77777777" w:rsidR="00E9530A" w:rsidRDefault="00D00CAF">
            <w:pPr>
              <w:rPr>
                <w:rFonts w:ascii="Times New Roman" w:hAnsi="Times New Roman" w:cs="Times New Roman"/>
                <w:color w:val="auto"/>
              </w:rPr>
            </w:pPr>
            <w:r>
              <w:rPr>
                <w:rFonts w:ascii="Times New Roman" w:hAnsi="Times New Roman" w:cs="Times New Roman"/>
                <w:color w:val="auto"/>
              </w:rPr>
              <w:t xml:space="preserve">Директор </w:t>
            </w:r>
          </w:p>
          <w:p w14:paraId="64B3657F" w14:textId="77777777" w:rsidR="00E9530A" w:rsidRDefault="00E9530A">
            <w:pPr>
              <w:rPr>
                <w:rFonts w:ascii="Times New Roman" w:hAnsi="Times New Roman" w:cs="Times New Roman"/>
                <w:color w:val="auto"/>
              </w:rPr>
            </w:pPr>
          </w:p>
          <w:p w14:paraId="5149A795" w14:textId="77777777" w:rsidR="00E9530A" w:rsidRDefault="00D00CAF">
            <w:pPr>
              <w:rPr>
                <w:rFonts w:ascii="Times New Roman" w:hAnsi="Times New Roman" w:cs="Times New Roman"/>
                <w:color w:val="auto"/>
              </w:rPr>
            </w:pPr>
            <w:r>
              <w:rPr>
                <w:rFonts w:ascii="Times New Roman" w:hAnsi="Times New Roman" w:cs="Times New Roman"/>
                <w:color w:val="auto"/>
              </w:rPr>
              <w:t>_____________________</w:t>
            </w:r>
            <w:r>
              <w:t xml:space="preserve"> </w:t>
            </w:r>
            <w:bookmarkStart w:id="9" w:name="bookmark9"/>
            <w:bookmarkEnd w:id="9"/>
          </w:p>
        </w:tc>
      </w:tr>
    </w:tbl>
    <w:p w14:paraId="7A454518" w14:textId="77777777" w:rsidR="00E9530A" w:rsidRDefault="00E9530A"/>
    <w:p w14:paraId="4E78923E" w14:textId="77777777" w:rsidR="00E9530A" w:rsidRDefault="00E9530A"/>
    <w:p w14:paraId="028F3D5A" w14:textId="77777777" w:rsidR="00E9530A" w:rsidRDefault="00E9530A">
      <w:pPr>
        <w:sectPr w:rsidR="00E9530A">
          <w:type w:val="continuous"/>
          <w:pgSz w:w="11906" w:h="16838"/>
          <w:pgMar w:top="567" w:right="848" w:bottom="709" w:left="1134" w:header="0" w:footer="0" w:gutter="0"/>
          <w:cols w:space="720"/>
          <w:formProt w:val="0"/>
          <w:docGrid w:linePitch="600" w:charSpace="32768"/>
        </w:sectPr>
      </w:pPr>
    </w:p>
    <w:p w14:paraId="4C315D97" w14:textId="77777777" w:rsidR="00E9530A" w:rsidRDefault="00D00CAF">
      <w:pPr>
        <w:pStyle w:val="31"/>
        <w:shd w:val="clear" w:color="auto" w:fill="auto"/>
        <w:spacing w:after="0" w:line="240" w:lineRule="auto"/>
        <w:ind w:right="200"/>
        <w:rPr>
          <w:sz w:val="24"/>
          <w:szCs w:val="24"/>
        </w:rPr>
      </w:pPr>
      <w:r>
        <w:rPr>
          <w:sz w:val="24"/>
          <w:szCs w:val="24"/>
        </w:rPr>
        <w:t>Приложение № 1</w:t>
      </w:r>
    </w:p>
    <w:p w14:paraId="1CE05708" w14:textId="77777777" w:rsidR="00E9530A" w:rsidRDefault="00D00CAF">
      <w:pPr>
        <w:pStyle w:val="a3"/>
        <w:shd w:val="clear" w:color="auto" w:fill="auto"/>
        <w:spacing w:before="0" w:after="0" w:line="240" w:lineRule="auto"/>
        <w:ind w:left="6521" w:right="198"/>
        <w:jc w:val="right"/>
        <w:rPr>
          <w:rStyle w:val="13pt1"/>
          <w:sz w:val="24"/>
          <w:szCs w:val="24"/>
        </w:rPr>
      </w:pPr>
      <w:r>
        <w:rPr>
          <w:sz w:val="24"/>
          <w:szCs w:val="24"/>
        </w:rPr>
        <w:t xml:space="preserve">к Договору </w:t>
      </w:r>
      <w:r>
        <w:rPr>
          <w:rStyle w:val="13pt1"/>
          <w:sz w:val="24"/>
          <w:szCs w:val="24"/>
        </w:rPr>
        <w:t>№___</w:t>
      </w:r>
    </w:p>
    <w:p w14:paraId="65778AF9" w14:textId="77777777" w:rsidR="00E9530A" w:rsidRDefault="00D00CAF">
      <w:pPr>
        <w:pStyle w:val="a3"/>
        <w:shd w:val="clear" w:color="auto" w:fill="auto"/>
        <w:spacing w:before="0" w:after="852" w:line="240" w:lineRule="auto"/>
        <w:ind w:left="6521" w:right="200"/>
        <w:jc w:val="right"/>
        <w:rPr>
          <w:sz w:val="24"/>
          <w:szCs w:val="24"/>
        </w:rPr>
      </w:pPr>
      <w:r>
        <w:rPr>
          <w:sz w:val="24"/>
          <w:szCs w:val="24"/>
        </w:rPr>
        <w:t xml:space="preserve">от __.__.202_  </w:t>
      </w:r>
    </w:p>
    <w:p w14:paraId="361B4DB8" w14:textId="77777777" w:rsidR="00E9530A" w:rsidRDefault="00D00CAF">
      <w:pPr>
        <w:pStyle w:val="31"/>
        <w:shd w:val="clear" w:color="auto" w:fill="auto"/>
        <w:spacing w:after="0" w:line="240" w:lineRule="auto"/>
        <w:ind w:left="4520" w:hanging="4520"/>
        <w:jc w:val="center"/>
        <w:rPr>
          <w:sz w:val="24"/>
          <w:szCs w:val="24"/>
        </w:rPr>
      </w:pPr>
      <w:r>
        <w:rPr>
          <w:sz w:val="24"/>
          <w:szCs w:val="24"/>
        </w:rPr>
        <w:t xml:space="preserve">Перечень сервисов Центра научных сервисов ФИЦ ИВТ </w:t>
      </w:r>
    </w:p>
    <w:p w14:paraId="50816ED3" w14:textId="77777777" w:rsidR="00E9530A" w:rsidRDefault="00E9530A">
      <w:pPr>
        <w:pStyle w:val="31"/>
        <w:shd w:val="clear" w:color="auto" w:fill="auto"/>
        <w:spacing w:after="0" w:line="240" w:lineRule="auto"/>
        <w:ind w:left="20"/>
        <w:jc w:val="left"/>
        <w:rPr>
          <w:sz w:val="24"/>
          <w:szCs w:val="24"/>
        </w:rPr>
      </w:pPr>
    </w:p>
    <w:tbl>
      <w:tblPr>
        <w:tblStyle w:val="af4"/>
        <w:tblW w:w="9776" w:type="dxa"/>
        <w:tblInd w:w="20" w:type="dxa"/>
        <w:tblLook w:val="04A0" w:firstRow="1" w:lastRow="0" w:firstColumn="1" w:lastColumn="0" w:noHBand="0" w:noVBand="1"/>
      </w:tblPr>
      <w:tblGrid>
        <w:gridCol w:w="1802"/>
        <w:gridCol w:w="4267"/>
        <w:gridCol w:w="1986"/>
        <w:gridCol w:w="1721"/>
      </w:tblGrid>
      <w:tr w:rsidR="00E9530A" w14:paraId="78817E99" w14:textId="77777777" w:rsidTr="00835AC1">
        <w:tc>
          <w:tcPr>
            <w:tcW w:w="1802" w:type="dxa"/>
            <w:shd w:val="clear" w:color="auto" w:fill="auto"/>
          </w:tcPr>
          <w:p w14:paraId="10856C79" w14:textId="77777777" w:rsidR="00E9530A" w:rsidRDefault="00D00CAF">
            <w:pPr>
              <w:pStyle w:val="31"/>
              <w:shd w:val="clear" w:color="auto" w:fill="auto"/>
              <w:spacing w:after="0" w:line="240" w:lineRule="auto"/>
              <w:jc w:val="left"/>
              <w:rPr>
                <w:sz w:val="24"/>
                <w:szCs w:val="24"/>
              </w:rPr>
            </w:pPr>
            <w:r>
              <w:rPr>
                <w:sz w:val="24"/>
                <w:szCs w:val="24"/>
              </w:rPr>
              <w:t>Название</w:t>
            </w:r>
          </w:p>
        </w:tc>
        <w:tc>
          <w:tcPr>
            <w:tcW w:w="4269" w:type="dxa"/>
            <w:shd w:val="clear" w:color="auto" w:fill="auto"/>
          </w:tcPr>
          <w:p w14:paraId="699F0CEF" w14:textId="77777777" w:rsidR="00E9530A" w:rsidRDefault="00D00CAF">
            <w:pPr>
              <w:pStyle w:val="31"/>
              <w:shd w:val="clear" w:color="auto" w:fill="auto"/>
              <w:spacing w:after="0" w:line="240" w:lineRule="auto"/>
              <w:jc w:val="left"/>
              <w:rPr>
                <w:sz w:val="24"/>
                <w:szCs w:val="24"/>
              </w:rPr>
            </w:pPr>
            <w:r>
              <w:rPr>
                <w:sz w:val="24"/>
                <w:szCs w:val="24"/>
              </w:rPr>
              <w:t>Описание</w:t>
            </w:r>
          </w:p>
        </w:tc>
        <w:tc>
          <w:tcPr>
            <w:tcW w:w="1984" w:type="dxa"/>
            <w:shd w:val="clear" w:color="auto" w:fill="auto"/>
          </w:tcPr>
          <w:p w14:paraId="15C028C2" w14:textId="77777777" w:rsidR="00E9530A" w:rsidRDefault="00D00CAF">
            <w:pPr>
              <w:pStyle w:val="31"/>
              <w:shd w:val="clear" w:color="auto" w:fill="auto"/>
              <w:spacing w:after="0" w:line="240" w:lineRule="auto"/>
              <w:jc w:val="left"/>
              <w:rPr>
                <w:sz w:val="24"/>
                <w:szCs w:val="24"/>
              </w:rPr>
            </w:pPr>
            <w:r>
              <w:rPr>
                <w:sz w:val="24"/>
                <w:szCs w:val="24"/>
              </w:rPr>
              <w:t>Стоимость услуги</w:t>
            </w:r>
          </w:p>
        </w:tc>
        <w:tc>
          <w:tcPr>
            <w:tcW w:w="1721" w:type="dxa"/>
            <w:shd w:val="clear" w:color="auto" w:fill="auto"/>
          </w:tcPr>
          <w:p w14:paraId="07E85E97" w14:textId="77777777" w:rsidR="00E9530A" w:rsidRDefault="00D00CAF">
            <w:pPr>
              <w:pStyle w:val="31"/>
              <w:shd w:val="clear" w:color="auto" w:fill="auto"/>
              <w:spacing w:after="0" w:line="240" w:lineRule="auto"/>
              <w:jc w:val="left"/>
              <w:rPr>
                <w:sz w:val="24"/>
                <w:szCs w:val="24"/>
              </w:rPr>
            </w:pPr>
            <w:r>
              <w:rPr>
                <w:sz w:val="24"/>
                <w:szCs w:val="24"/>
              </w:rPr>
              <w:t>Минимальный объем оказываемых услуг</w:t>
            </w:r>
          </w:p>
        </w:tc>
      </w:tr>
      <w:tr w:rsidR="00E9530A" w14:paraId="5FE7D790" w14:textId="77777777" w:rsidTr="00835AC1">
        <w:tc>
          <w:tcPr>
            <w:tcW w:w="1802" w:type="dxa"/>
            <w:shd w:val="clear" w:color="auto" w:fill="auto"/>
          </w:tcPr>
          <w:p w14:paraId="1AE2B92F" w14:textId="77777777" w:rsidR="00E9530A" w:rsidRDefault="00D00CAF">
            <w:pPr>
              <w:pStyle w:val="31"/>
              <w:shd w:val="clear" w:color="auto" w:fill="auto"/>
              <w:spacing w:after="0" w:line="240" w:lineRule="auto"/>
              <w:jc w:val="left"/>
              <w:rPr>
                <w:sz w:val="24"/>
                <w:szCs w:val="24"/>
              </w:rPr>
            </w:pPr>
            <w:r>
              <w:rPr>
                <w:sz w:val="24"/>
                <w:szCs w:val="24"/>
              </w:rPr>
              <w:t>Вычисления, анализ данных, машинное и глубокое обучение на узлах с GPU</w:t>
            </w:r>
          </w:p>
        </w:tc>
        <w:tc>
          <w:tcPr>
            <w:tcW w:w="4269" w:type="dxa"/>
            <w:shd w:val="clear" w:color="auto" w:fill="auto"/>
          </w:tcPr>
          <w:p w14:paraId="06E6EE75" w14:textId="77777777" w:rsidR="00E9530A" w:rsidRDefault="00D00CAF">
            <w:pPr>
              <w:pStyle w:val="31"/>
              <w:shd w:val="clear" w:color="auto" w:fill="auto"/>
              <w:spacing w:after="0" w:line="240" w:lineRule="auto"/>
              <w:jc w:val="left"/>
              <w:rPr>
                <w:sz w:val="24"/>
                <w:szCs w:val="24"/>
              </w:rPr>
            </w:pPr>
            <w:r>
              <w:rPr>
                <w:sz w:val="24"/>
                <w:szCs w:val="24"/>
              </w:rPr>
              <w:t>Осуществляется в форме "аренды" доступа к серверу распределения заданий (доступ по протоколу ssh) с выделением квоты на запрошенное количество серверов (узлов).</w:t>
            </w:r>
          </w:p>
        </w:tc>
        <w:tc>
          <w:tcPr>
            <w:tcW w:w="1984" w:type="dxa"/>
            <w:shd w:val="clear" w:color="auto" w:fill="auto"/>
          </w:tcPr>
          <w:p w14:paraId="6456C2B0" w14:textId="77777777" w:rsidR="00E9530A" w:rsidRDefault="00D00CAF">
            <w:pPr>
              <w:pStyle w:val="31"/>
              <w:shd w:val="clear" w:color="auto" w:fill="auto"/>
              <w:spacing w:after="0" w:line="240" w:lineRule="auto"/>
              <w:jc w:val="left"/>
              <w:rPr>
                <w:sz w:val="24"/>
                <w:szCs w:val="24"/>
              </w:rPr>
            </w:pPr>
            <w:r>
              <w:rPr>
                <w:sz w:val="24"/>
                <w:szCs w:val="24"/>
              </w:rPr>
              <w:t>6000 руб. в сутки за один узел</w:t>
            </w:r>
          </w:p>
        </w:tc>
        <w:tc>
          <w:tcPr>
            <w:tcW w:w="1721" w:type="dxa"/>
            <w:shd w:val="clear" w:color="auto" w:fill="auto"/>
          </w:tcPr>
          <w:p w14:paraId="6F77BF03" w14:textId="77777777" w:rsidR="00E9530A" w:rsidRDefault="00D00CAF">
            <w:pPr>
              <w:pStyle w:val="31"/>
              <w:shd w:val="clear" w:color="auto" w:fill="auto"/>
              <w:spacing w:after="0" w:line="240" w:lineRule="auto"/>
              <w:jc w:val="left"/>
              <w:rPr>
                <w:sz w:val="24"/>
                <w:szCs w:val="24"/>
              </w:rPr>
            </w:pPr>
            <w:r>
              <w:rPr>
                <w:sz w:val="24"/>
                <w:szCs w:val="24"/>
              </w:rPr>
              <w:t>аренда 1 узла на 1 сутки.</w:t>
            </w:r>
          </w:p>
        </w:tc>
      </w:tr>
      <w:tr w:rsidR="00E9530A" w14:paraId="6923BDB7" w14:textId="77777777" w:rsidTr="00835AC1">
        <w:tc>
          <w:tcPr>
            <w:tcW w:w="1802" w:type="dxa"/>
            <w:shd w:val="clear" w:color="auto" w:fill="auto"/>
          </w:tcPr>
          <w:p w14:paraId="5C45AAB8" w14:textId="77777777" w:rsidR="00E9530A" w:rsidRDefault="00D00CAF">
            <w:pPr>
              <w:pStyle w:val="31"/>
              <w:shd w:val="clear" w:color="auto" w:fill="auto"/>
              <w:spacing w:after="0" w:line="240" w:lineRule="auto"/>
              <w:jc w:val="left"/>
              <w:rPr>
                <w:sz w:val="24"/>
                <w:szCs w:val="24"/>
              </w:rPr>
            </w:pPr>
            <w:r>
              <w:rPr>
                <w:sz w:val="24"/>
                <w:szCs w:val="24"/>
              </w:rPr>
              <w:t>Вычисления и обработка данных на традиционном кластере</w:t>
            </w:r>
          </w:p>
        </w:tc>
        <w:tc>
          <w:tcPr>
            <w:tcW w:w="4269" w:type="dxa"/>
            <w:shd w:val="clear" w:color="auto" w:fill="auto"/>
          </w:tcPr>
          <w:p w14:paraId="77B334E6" w14:textId="77777777" w:rsidR="00E9530A" w:rsidRDefault="00D00CAF">
            <w:pPr>
              <w:pStyle w:val="31"/>
              <w:shd w:val="clear" w:color="auto" w:fill="auto"/>
              <w:spacing w:after="0" w:line="240" w:lineRule="auto"/>
              <w:jc w:val="left"/>
              <w:rPr>
                <w:sz w:val="24"/>
                <w:szCs w:val="24"/>
              </w:rPr>
            </w:pPr>
            <w:r>
              <w:rPr>
                <w:sz w:val="24"/>
                <w:szCs w:val="24"/>
              </w:rPr>
              <w:t xml:space="preserve"> Осуществляется в форме "аренды" доступа к серверу распределения заданий (доступ по протоколу ssh) с выделением квоты на запрошенное количество серверов (узлов)</w:t>
            </w:r>
          </w:p>
        </w:tc>
        <w:tc>
          <w:tcPr>
            <w:tcW w:w="1984" w:type="dxa"/>
            <w:shd w:val="clear" w:color="auto" w:fill="auto"/>
          </w:tcPr>
          <w:p w14:paraId="31015683" w14:textId="77777777" w:rsidR="00E9530A" w:rsidRDefault="00D00CAF">
            <w:pPr>
              <w:pStyle w:val="31"/>
              <w:shd w:val="clear" w:color="auto" w:fill="auto"/>
              <w:spacing w:after="0" w:line="240" w:lineRule="auto"/>
              <w:jc w:val="left"/>
              <w:rPr>
                <w:sz w:val="24"/>
                <w:szCs w:val="24"/>
              </w:rPr>
            </w:pPr>
            <w:r>
              <w:rPr>
                <w:sz w:val="24"/>
                <w:szCs w:val="24"/>
              </w:rPr>
              <w:t>150 руб. в сутки за один узел</w:t>
            </w:r>
          </w:p>
        </w:tc>
        <w:tc>
          <w:tcPr>
            <w:tcW w:w="1721" w:type="dxa"/>
            <w:shd w:val="clear" w:color="auto" w:fill="auto"/>
          </w:tcPr>
          <w:p w14:paraId="1B60BC47" w14:textId="77777777" w:rsidR="00E9530A" w:rsidRDefault="00D00CAF">
            <w:pPr>
              <w:pStyle w:val="31"/>
              <w:shd w:val="clear" w:color="auto" w:fill="auto"/>
              <w:spacing w:after="0" w:line="240" w:lineRule="auto"/>
              <w:jc w:val="left"/>
              <w:rPr>
                <w:sz w:val="24"/>
                <w:szCs w:val="24"/>
              </w:rPr>
            </w:pPr>
            <w:r>
              <w:rPr>
                <w:sz w:val="24"/>
                <w:szCs w:val="24"/>
              </w:rPr>
              <w:t>аренда 1 узла на 1 сутки.</w:t>
            </w:r>
          </w:p>
        </w:tc>
      </w:tr>
      <w:tr w:rsidR="00E9530A" w14:paraId="322BE9BB" w14:textId="77777777" w:rsidTr="00835AC1">
        <w:tc>
          <w:tcPr>
            <w:tcW w:w="1802" w:type="dxa"/>
            <w:shd w:val="clear" w:color="auto" w:fill="auto"/>
          </w:tcPr>
          <w:p w14:paraId="1B321217" w14:textId="77777777" w:rsidR="00E9530A" w:rsidRDefault="00D00CAF">
            <w:pPr>
              <w:pStyle w:val="31"/>
              <w:shd w:val="clear" w:color="auto" w:fill="auto"/>
              <w:spacing w:after="0" w:line="240" w:lineRule="auto"/>
              <w:jc w:val="left"/>
              <w:rPr>
                <w:sz w:val="24"/>
                <w:szCs w:val="24"/>
              </w:rPr>
            </w:pPr>
            <w:r>
              <w:rPr>
                <w:sz w:val="24"/>
                <w:szCs w:val="24"/>
              </w:rPr>
              <w:t>Вычисления и обработка данных на узлах с GPU</w:t>
            </w:r>
          </w:p>
        </w:tc>
        <w:tc>
          <w:tcPr>
            <w:tcW w:w="4269" w:type="dxa"/>
            <w:shd w:val="clear" w:color="auto" w:fill="auto"/>
          </w:tcPr>
          <w:p w14:paraId="6AECB274" w14:textId="77777777" w:rsidR="00E9530A" w:rsidRDefault="00D00CAF">
            <w:pPr>
              <w:pStyle w:val="31"/>
              <w:shd w:val="clear" w:color="auto" w:fill="auto"/>
              <w:spacing w:after="0" w:line="240" w:lineRule="auto"/>
              <w:jc w:val="left"/>
              <w:rPr>
                <w:sz w:val="24"/>
                <w:szCs w:val="24"/>
              </w:rPr>
            </w:pPr>
            <w:r>
              <w:rPr>
                <w:sz w:val="24"/>
                <w:szCs w:val="24"/>
              </w:rPr>
              <w:t>Осуществляется в форме "аренды" доступа к серверу распределения заданий (доступ по протоколу ssh) с выделением квоты на запрошенное количество серверов (узлов).</w:t>
            </w:r>
          </w:p>
        </w:tc>
        <w:tc>
          <w:tcPr>
            <w:tcW w:w="1984" w:type="dxa"/>
            <w:shd w:val="clear" w:color="auto" w:fill="auto"/>
          </w:tcPr>
          <w:p w14:paraId="1586EB87" w14:textId="77777777" w:rsidR="00E9530A" w:rsidRDefault="00D00CAF">
            <w:pPr>
              <w:pStyle w:val="31"/>
              <w:shd w:val="clear" w:color="auto" w:fill="auto"/>
              <w:spacing w:after="0" w:line="240" w:lineRule="auto"/>
              <w:jc w:val="left"/>
              <w:rPr>
                <w:sz w:val="24"/>
                <w:szCs w:val="24"/>
              </w:rPr>
            </w:pPr>
            <w:r>
              <w:rPr>
                <w:sz w:val="24"/>
                <w:szCs w:val="24"/>
              </w:rPr>
              <w:t>600 руб. в сутки за один узел.</w:t>
            </w:r>
          </w:p>
        </w:tc>
        <w:tc>
          <w:tcPr>
            <w:tcW w:w="1721" w:type="dxa"/>
            <w:shd w:val="clear" w:color="auto" w:fill="auto"/>
          </w:tcPr>
          <w:p w14:paraId="7406565B" w14:textId="77777777" w:rsidR="00E9530A" w:rsidRDefault="00D00CAF">
            <w:pPr>
              <w:pStyle w:val="31"/>
              <w:shd w:val="clear" w:color="auto" w:fill="auto"/>
              <w:spacing w:after="0" w:line="240" w:lineRule="auto"/>
              <w:jc w:val="left"/>
              <w:rPr>
                <w:sz w:val="24"/>
                <w:szCs w:val="24"/>
              </w:rPr>
            </w:pPr>
            <w:r>
              <w:rPr>
                <w:sz w:val="24"/>
                <w:szCs w:val="24"/>
              </w:rPr>
              <w:t>аренда 1 узла на 1 сутки.</w:t>
            </w:r>
          </w:p>
        </w:tc>
      </w:tr>
      <w:tr w:rsidR="00E9530A" w14:paraId="0078A938" w14:textId="77777777" w:rsidTr="00835AC1">
        <w:tc>
          <w:tcPr>
            <w:tcW w:w="1802" w:type="dxa"/>
            <w:shd w:val="clear" w:color="auto" w:fill="auto"/>
          </w:tcPr>
          <w:p w14:paraId="59B26A66" w14:textId="77777777" w:rsidR="00E9530A" w:rsidRDefault="00D00CAF">
            <w:pPr>
              <w:pStyle w:val="31"/>
              <w:shd w:val="clear" w:color="auto" w:fill="auto"/>
              <w:spacing w:after="0" w:line="240" w:lineRule="auto"/>
              <w:jc w:val="left"/>
              <w:rPr>
                <w:sz w:val="24"/>
                <w:szCs w:val="24"/>
              </w:rPr>
            </w:pPr>
            <w:r>
              <w:rPr>
                <w:sz w:val="24"/>
                <w:szCs w:val="24"/>
              </w:rPr>
              <w:t>Обмен и совместная работа с научными данными и документами</w:t>
            </w:r>
          </w:p>
        </w:tc>
        <w:tc>
          <w:tcPr>
            <w:tcW w:w="4269" w:type="dxa"/>
            <w:shd w:val="clear" w:color="auto" w:fill="auto"/>
          </w:tcPr>
          <w:p w14:paraId="2CA89F20" w14:textId="77777777" w:rsidR="00E9530A" w:rsidRDefault="00D00CAF">
            <w:pPr>
              <w:pStyle w:val="31"/>
              <w:shd w:val="clear" w:color="auto" w:fill="auto"/>
              <w:spacing w:after="0" w:line="240" w:lineRule="auto"/>
              <w:jc w:val="left"/>
              <w:rPr>
                <w:sz w:val="24"/>
                <w:szCs w:val="24"/>
              </w:rPr>
            </w:pPr>
            <w:r>
              <w:rPr>
                <w:sz w:val="24"/>
                <w:szCs w:val="24"/>
              </w:rPr>
              <w:t>Организуется на базе кластерного хранилища данных и виртуальной машины в отказоустойчивом кластере виртуальных машин на базе платформы NextCloud. Платформа позволяет организовывать данные и документы (файлы) в виде каталогов, синхронизировать их (посредством бесплатного клиентского ПО) с локальными компьютерными системами (включая устройства iOS и Android), публиковать и организовывать совместный доступ к файлам и папкам с другими пользователями или по "секретной" ссылке, редактировать документы (на основе модуля LibreOffice) с сохранением версий и возможностью совместной работы, обмениваться быстрыми сообщениями и проводить конференции, строить доверительные отношения с другими организациями-пользователями сервиса.</w:t>
            </w:r>
          </w:p>
          <w:p w14:paraId="5BED60D2" w14:textId="77777777" w:rsidR="00E9530A" w:rsidRDefault="00E9530A">
            <w:pPr>
              <w:pStyle w:val="31"/>
              <w:shd w:val="clear" w:color="auto" w:fill="auto"/>
              <w:spacing w:after="0" w:line="240" w:lineRule="auto"/>
              <w:jc w:val="left"/>
              <w:rPr>
                <w:sz w:val="24"/>
                <w:szCs w:val="24"/>
              </w:rPr>
            </w:pPr>
          </w:p>
          <w:p w14:paraId="3CA83C18" w14:textId="77777777" w:rsidR="00E9530A" w:rsidRDefault="00D00CAF">
            <w:pPr>
              <w:pStyle w:val="31"/>
              <w:shd w:val="clear" w:color="auto" w:fill="auto"/>
              <w:spacing w:after="0" w:line="240" w:lineRule="auto"/>
              <w:jc w:val="left"/>
              <w:rPr>
                <w:sz w:val="24"/>
                <w:szCs w:val="24"/>
              </w:rPr>
            </w:pPr>
            <w:r>
              <w:rPr>
                <w:sz w:val="24"/>
                <w:szCs w:val="24"/>
              </w:rPr>
              <w:t xml:space="preserve">Основная форма предоставления услуги - выделение виртуальной машины с развернутой платформой и </w:t>
            </w:r>
            <w:r>
              <w:rPr>
                <w:sz w:val="24"/>
                <w:szCs w:val="24"/>
              </w:rPr>
              <w:lastRenderedPageBreak/>
              <w:t>подключенным хранилищем с административным сопровождением работы платформы и консультационным сопровождением управления пользователями.</w:t>
            </w:r>
          </w:p>
        </w:tc>
        <w:tc>
          <w:tcPr>
            <w:tcW w:w="1984" w:type="dxa"/>
            <w:shd w:val="clear" w:color="auto" w:fill="auto"/>
          </w:tcPr>
          <w:p w14:paraId="1D163C76" w14:textId="77777777" w:rsidR="00E9530A" w:rsidRDefault="00D00CAF">
            <w:pPr>
              <w:pStyle w:val="31"/>
              <w:shd w:val="clear" w:color="auto" w:fill="auto"/>
              <w:spacing w:after="0" w:line="240" w:lineRule="auto"/>
              <w:jc w:val="left"/>
              <w:rPr>
                <w:sz w:val="24"/>
                <w:szCs w:val="24"/>
              </w:rPr>
            </w:pPr>
            <w:r>
              <w:rPr>
                <w:sz w:val="24"/>
                <w:szCs w:val="24"/>
              </w:rPr>
              <w:lastRenderedPageBreak/>
              <w:t>4000 руб. в год для работы 25 пользователей с предоставлением 1 ТБ в хранилище на всех пользователей, хранилище может быть расширено по стоимости услуги "Хранение научных данных".</w:t>
            </w:r>
          </w:p>
        </w:tc>
        <w:tc>
          <w:tcPr>
            <w:tcW w:w="1721" w:type="dxa"/>
            <w:shd w:val="clear" w:color="auto" w:fill="auto"/>
          </w:tcPr>
          <w:p w14:paraId="791A493D" w14:textId="77777777" w:rsidR="00E9530A" w:rsidRDefault="00D00CAF">
            <w:pPr>
              <w:pStyle w:val="31"/>
              <w:shd w:val="clear" w:color="auto" w:fill="auto"/>
              <w:spacing w:after="0" w:line="240" w:lineRule="auto"/>
              <w:jc w:val="left"/>
              <w:rPr>
                <w:sz w:val="24"/>
                <w:szCs w:val="24"/>
              </w:rPr>
            </w:pPr>
            <w:r>
              <w:rPr>
                <w:sz w:val="24"/>
                <w:szCs w:val="24"/>
              </w:rPr>
              <w:t>подписка сроком на 1 год</w:t>
            </w:r>
          </w:p>
        </w:tc>
      </w:tr>
      <w:tr w:rsidR="00E9530A" w14:paraId="38B3DBEA" w14:textId="77777777" w:rsidTr="00835AC1">
        <w:tc>
          <w:tcPr>
            <w:tcW w:w="1802" w:type="dxa"/>
            <w:shd w:val="clear" w:color="auto" w:fill="auto"/>
          </w:tcPr>
          <w:p w14:paraId="300066CB" w14:textId="77777777" w:rsidR="00E9530A" w:rsidRDefault="00D00CAF">
            <w:pPr>
              <w:pStyle w:val="31"/>
              <w:shd w:val="clear" w:color="auto" w:fill="auto"/>
              <w:spacing w:after="0" w:line="240" w:lineRule="auto"/>
              <w:jc w:val="left"/>
              <w:rPr>
                <w:sz w:val="24"/>
                <w:szCs w:val="24"/>
              </w:rPr>
            </w:pPr>
            <w:r>
              <w:rPr>
                <w:sz w:val="24"/>
                <w:szCs w:val="24"/>
              </w:rPr>
              <w:t>Хранение научных данных</w:t>
            </w:r>
          </w:p>
        </w:tc>
        <w:tc>
          <w:tcPr>
            <w:tcW w:w="4269" w:type="dxa"/>
            <w:shd w:val="clear" w:color="auto" w:fill="auto"/>
          </w:tcPr>
          <w:p w14:paraId="1A743BFD" w14:textId="77777777" w:rsidR="00E9530A" w:rsidRDefault="00D00CAF">
            <w:pPr>
              <w:pStyle w:val="31"/>
              <w:shd w:val="clear" w:color="auto" w:fill="auto"/>
              <w:spacing w:after="0" w:line="240" w:lineRule="auto"/>
              <w:jc w:val="left"/>
              <w:rPr>
                <w:sz w:val="24"/>
                <w:szCs w:val="24"/>
              </w:rPr>
            </w:pPr>
            <w:r>
              <w:rPr>
                <w:sz w:val="24"/>
                <w:szCs w:val="24"/>
              </w:rPr>
              <w:t>Организуется в форме предоставления блочного устройства (RBD) или файловой системы (cephfs). Хранение организуется на основе кластерного хранилища, построенного на платформе CEPH с базовым уровнем резервирования 2:1, возможно повышение уровня резервирования с пропорциональным увеличением стоимости хранения. СХД размещается в датацентре ФИЦ ИВТ уровня Tier 2+ (два независимых ввода электропитания, охлаждение с резервированием 2+1, внешний канал связи до 300 Мбит/с, канал в корпоративную компьютерную сеть Новосибирского научного центра 10 Гигабит/с), дополнительно защищена источниками бесперебойного питания.</w:t>
            </w:r>
          </w:p>
        </w:tc>
        <w:tc>
          <w:tcPr>
            <w:tcW w:w="1984" w:type="dxa"/>
            <w:shd w:val="clear" w:color="auto" w:fill="auto"/>
          </w:tcPr>
          <w:p w14:paraId="782E0766" w14:textId="77777777" w:rsidR="00E9530A" w:rsidRDefault="00D00CAF">
            <w:pPr>
              <w:pStyle w:val="31"/>
              <w:shd w:val="clear" w:color="auto" w:fill="auto"/>
              <w:spacing w:after="0" w:line="240" w:lineRule="auto"/>
              <w:jc w:val="left"/>
              <w:rPr>
                <w:sz w:val="24"/>
                <w:szCs w:val="24"/>
              </w:rPr>
            </w:pPr>
            <w:r>
              <w:rPr>
                <w:sz w:val="24"/>
                <w:szCs w:val="24"/>
              </w:rPr>
              <w:t>2000 руб. за хранение 1 ТБ в год.</w:t>
            </w:r>
          </w:p>
        </w:tc>
        <w:tc>
          <w:tcPr>
            <w:tcW w:w="1721" w:type="dxa"/>
            <w:shd w:val="clear" w:color="auto" w:fill="auto"/>
          </w:tcPr>
          <w:p w14:paraId="18DEDC3D" w14:textId="77777777" w:rsidR="00E9530A" w:rsidRDefault="00D00CAF">
            <w:pPr>
              <w:pStyle w:val="31"/>
              <w:shd w:val="clear" w:color="auto" w:fill="auto"/>
              <w:spacing w:after="0" w:line="240" w:lineRule="auto"/>
              <w:jc w:val="left"/>
              <w:rPr>
                <w:sz w:val="24"/>
                <w:szCs w:val="24"/>
              </w:rPr>
            </w:pPr>
            <w:r>
              <w:rPr>
                <w:sz w:val="24"/>
                <w:szCs w:val="24"/>
              </w:rPr>
              <w:t>10 ТБ сроком на 1 год</w:t>
            </w:r>
          </w:p>
        </w:tc>
      </w:tr>
      <w:tr w:rsidR="00835AC1" w14:paraId="3E0061D8" w14:textId="77777777" w:rsidTr="00835AC1">
        <w:tc>
          <w:tcPr>
            <w:tcW w:w="1802" w:type="dxa"/>
            <w:shd w:val="clear" w:color="auto" w:fill="auto"/>
          </w:tcPr>
          <w:p w14:paraId="1DD89B15" w14:textId="1ED886B1" w:rsidR="00835AC1" w:rsidRDefault="00835AC1">
            <w:pPr>
              <w:pStyle w:val="31"/>
              <w:shd w:val="clear" w:color="auto" w:fill="auto"/>
              <w:spacing w:after="0" w:line="240" w:lineRule="auto"/>
              <w:jc w:val="left"/>
              <w:rPr>
                <w:sz w:val="24"/>
                <w:szCs w:val="24"/>
              </w:rPr>
            </w:pPr>
            <w:r w:rsidRPr="00835AC1">
              <w:rPr>
                <w:sz w:val="24"/>
                <w:szCs w:val="24"/>
              </w:rPr>
              <w:t>Корпоративная компьютерная сеть передачи данных СО</w:t>
            </w:r>
            <w:r w:rsidR="00D00CAF">
              <w:rPr>
                <w:sz w:val="24"/>
                <w:szCs w:val="24"/>
              </w:rPr>
              <w:t> </w:t>
            </w:r>
            <w:r w:rsidRPr="00835AC1">
              <w:rPr>
                <w:sz w:val="24"/>
                <w:szCs w:val="24"/>
              </w:rPr>
              <w:t>РАН</w:t>
            </w:r>
          </w:p>
        </w:tc>
        <w:tc>
          <w:tcPr>
            <w:tcW w:w="4269" w:type="dxa"/>
            <w:shd w:val="clear" w:color="auto" w:fill="auto"/>
          </w:tcPr>
          <w:p w14:paraId="19C2360B" w14:textId="064886CD" w:rsidR="00835AC1" w:rsidRDefault="00835AC1">
            <w:pPr>
              <w:pStyle w:val="31"/>
              <w:shd w:val="clear" w:color="auto" w:fill="auto"/>
              <w:spacing w:after="0" w:line="240" w:lineRule="auto"/>
              <w:jc w:val="left"/>
              <w:rPr>
                <w:sz w:val="24"/>
                <w:szCs w:val="24"/>
              </w:rPr>
            </w:pPr>
            <w:r w:rsidRPr="00835AC1">
              <w:rPr>
                <w:sz w:val="24"/>
                <w:szCs w:val="24"/>
              </w:rPr>
              <w:t>Осуществляется в форме предоставления доступа к корпоративной компьютерной сети передачи данных СО РАН (ККС) с выделением квоты на скорость передачи информации. Исполнитель (ФИЦ ИВТ) осуществляет управление, администрирование и информационно-консультационное сопровождение использования ККС.</w:t>
            </w:r>
          </w:p>
        </w:tc>
        <w:tc>
          <w:tcPr>
            <w:tcW w:w="1984" w:type="dxa"/>
            <w:shd w:val="clear" w:color="auto" w:fill="auto"/>
          </w:tcPr>
          <w:p w14:paraId="4AA00D6D" w14:textId="652FB7CD" w:rsidR="00835AC1" w:rsidRPr="00040465" w:rsidRDefault="00D00CAF">
            <w:pPr>
              <w:pStyle w:val="31"/>
              <w:shd w:val="clear" w:color="auto" w:fill="auto"/>
              <w:spacing w:after="0" w:line="240" w:lineRule="auto"/>
              <w:jc w:val="left"/>
              <w:rPr>
                <w:sz w:val="24"/>
                <w:szCs w:val="24"/>
                <w:lang w:val="en-US"/>
              </w:rPr>
            </w:pPr>
            <w:r w:rsidRPr="00D00CAF">
              <w:rPr>
                <w:sz w:val="24"/>
                <w:szCs w:val="24"/>
              </w:rPr>
              <w:t>3600 р. в месяц</w:t>
            </w:r>
            <w:r w:rsidR="00040465">
              <w:rPr>
                <w:sz w:val="24"/>
                <w:szCs w:val="24"/>
              </w:rPr>
              <w:t xml:space="preserve"> за точку включения со скоростью 1 Гбит</w:t>
            </w:r>
            <w:r w:rsidR="00040465">
              <w:rPr>
                <w:sz w:val="24"/>
                <w:szCs w:val="24"/>
                <w:lang w:val="en-US"/>
              </w:rPr>
              <w:t>/</w:t>
            </w:r>
            <w:r w:rsidR="00040465">
              <w:rPr>
                <w:sz w:val="24"/>
                <w:szCs w:val="24"/>
              </w:rPr>
              <w:t>с</w:t>
            </w:r>
          </w:p>
        </w:tc>
        <w:tc>
          <w:tcPr>
            <w:tcW w:w="1721" w:type="dxa"/>
            <w:shd w:val="clear" w:color="auto" w:fill="auto"/>
          </w:tcPr>
          <w:p w14:paraId="792FE8BC" w14:textId="79BC1825" w:rsidR="00835AC1" w:rsidRDefault="00D00CAF">
            <w:pPr>
              <w:pStyle w:val="31"/>
              <w:shd w:val="clear" w:color="auto" w:fill="auto"/>
              <w:spacing w:after="0" w:line="240" w:lineRule="auto"/>
              <w:jc w:val="left"/>
              <w:rPr>
                <w:sz w:val="24"/>
                <w:szCs w:val="24"/>
              </w:rPr>
            </w:pPr>
            <w:r>
              <w:rPr>
                <w:sz w:val="24"/>
                <w:szCs w:val="24"/>
              </w:rPr>
              <w:t>подписка сроком на 1 год</w:t>
            </w:r>
          </w:p>
        </w:tc>
      </w:tr>
    </w:tbl>
    <w:p w14:paraId="67086BFC" w14:textId="77777777" w:rsidR="00E9530A" w:rsidRDefault="00E9530A">
      <w:pPr>
        <w:pStyle w:val="31"/>
        <w:shd w:val="clear" w:color="auto" w:fill="auto"/>
        <w:spacing w:after="0" w:line="240" w:lineRule="auto"/>
        <w:ind w:left="20"/>
        <w:jc w:val="left"/>
        <w:rPr>
          <w:sz w:val="24"/>
          <w:szCs w:val="24"/>
        </w:rPr>
      </w:pPr>
    </w:p>
    <w:p w14:paraId="4923836E" w14:textId="32F9D4F6" w:rsidR="00E9530A" w:rsidRDefault="00D00CAF">
      <w:pPr>
        <w:rPr>
          <w:rStyle w:val="30"/>
          <w:color w:val="auto"/>
          <w:sz w:val="24"/>
          <w:szCs w:val="24"/>
          <w:u w:val="none"/>
        </w:rPr>
      </w:pPr>
      <w:r>
        <w:rPr>
          <w:rFonts w:ascii="Times New Roman" w:hAnsi="Times New Roman" w:cs="Times New Roman"/>
          <w:color w:val="auto"/>
        </w:rPr>
        <w:t>Контактное лицо Заказчика</w:t>
      </w:r>
      <w:r>
        <w:t xml:space="preserve">: </w:t>
      </w:r>
      <w:r w:rsidR="008814C1">
        <w:tab/>
      </w:r>
      <w:r>
        <w:rPr>
          <w:rStyle w:val="30"/>
          <w:color w:val="auto"/>
          <w:sz w:val="24"/>
          <w:szCs w:val="24"/>
          <w:u w:val="none"/>
        </w:rPr>
        <w:t>__________________</w:t>
      </w:r>
      <w:r w:rsidR="008814C1">
        <w:rPr>
          <w:rStyle w:val="30"/>
          <w:color w:val="auto"/>
          <w:sz w:val="24"/>
          <w:szCs w:val="24"/>
          <w:u w:val="none"/>
        </w:rPr>
        <w:t>_</w:t>
      </w:r>
      <w:r>
        <w:rPr>
          <w:rStyle w:val="30"/>
          <w:color w:val="auto"/>
          <w:sz w:val="24"/>
          <w:szCs w:val="24"/>
          <w:u w:val="none"/>
        </w:rPr>
        <w:t xml:space="preserve">___ </w:t>
      </w:r>
    </w:p>
    <w:p w14:paraId="7275E77A" w14:textId="3555ADD0" w:rsidR="00E9530A" w:rsidRDefault="00D00CAF" w:rsidP="008814C1">
      <w:pPr>
        <w:pStyle w:val="31"/>
        <w:shd w:val="clear" w:color="auto" w:fill="auto"/>
        <w:spacing w:after="0" w:line="240" w:lineRule="auto"/>
        <w:ind w:left="2977" w:firstLine="623"/>
        <w:jc w:val="left"/>
        <w:rPr>
          <w:rStyle w:val="30"/>
          <w:sz w:val="24"/>
          <w:szCs w:val="24"/>
          <w:u w:val="none"/>
        </w:rPr>
      </w:pPr>
      <w:r>
        <w:rPr>
          <w:rStyle w:val="30"/>
          <w:sz w:val="24"/>
          <w:szCs w:val="24"/>
          <w:u w:val="none"/>
        </w:rPr>
        <w:t>телефон: +7 ________</w:t>
      </w:r>
      <w:r w:rsidR="008814C1">
        <w:rPr>
          <w:rStyle w:val="30"/>
          <w:sz w:val="24"/>
          <w:szCs w:val="24"/>
          <w:u w:val="none"/>
        </w:rPr>
        <w:t>_</w:t>
      </w:r>
      <w:r>
        <w:rPr>
          <w:rStyle w:val="30"/>
          <w:sz w:val="24"/>
          <w:szCs w:val="24"/>
          <w:u w:val="none"/>
        </w:rPr>
        <w:t xml:space="preserve">__  </w:t>
      </w:r>
    </w:p>
    <w:p w14:paraId="303E2F54" w14:textId="77777777" w:rsidR="00E9530A" w:rsidRDefault="00D00CAF" w:rsidP="008814C1">
      <w:pPr>
        <w:pStyle w:val="31"/>
        <w:shd w:val="clear" w:color="auto" w:fill="auto"/>
        <w:spacing w:after="0" w:line="240" w:lineRule="auto"/>
        <w:ind w:left="2977" w:firstLine="623"/>
        <w:jc w:val="left"/>
        <w:rPr>
          <w:rStyle w:val="30"/>
          <w:sz w:val="24"/>
          <w:szCs w:val="24"/>
          <w:u w:val="none"/>
          <w:lang w:eastAsia="en-US"/>
        </w:rPr>
      </w:pPr>
      <w:r>
        <w:rPr>
          <w:rStyle w:val="30"/>
          <w:sz w:val="24"/>
          <w:szCs w:val="24"/>
          <w:u w:val="none"/>
        </w:rPr>
        <w:t xml:space="preserve">адрес </w:t>
      </w:r>
      <w:r>
        <w:rPr>
          <w:rStyle w:val="30"/>
          <w:sz w:val="24"/>
          <w:szCs w:val="24"/>
          <w:u w:val="none"/>
          <w:lang w:val="en-US"/>
        </w:rPr>
        <w:t>e</w:t>
      </w:r>
      <w:r>
        <w:rPr>
          <w:rStyle w:val="30"/>
          <w:sz w:val="24"/>
          <w:szCs w:val="24"/>
          <w:u w:val="none"/>
        </w:rPr>
        <w:t>-</w:t>
      </w:r>
      <w:r>
        <w:rPr>
          <w:rStyle w:val="30"/>
          <w:sz w:val="24"/>
          <w:szCs w:val="24"/>
          <w:u w:val="none"/>
          <w:lang w:val="en-US"/>
        </w:rPr>
        <w:t>mail</w:t>
      </w:r>
      <w:r>
        <w:rPr>
          <w:rStyle w:val="30"/>
          <w:sz w:val="24"/>
          <w:szCs w:val="24"/>
          <w:u w:val="none"/>
        </w:rPr>
        <w:t>: ___________</w:t>
      </w:r>
    </w:p>
    <w:p w14:paraId="5CAA74AB" w14:textId="77777777" w:rsidR="00E9530A" w:rsidRDefault="00D00CAF">
      <w:pPr>
        <w:pStyle w:val="31"/>
        <w:shd w:val="clear" w:color="auto" w:fill="auto"/>
        <w:spacing w:before="120" w:after="0" w:line="240" w:lineRule="auto"/>
        <w:ind w:left="23" w:right="221"/>
        <w:jc w:val="left"/>
        <w:rPr>
          <w:sz w:val="24"/>
          <w:szCs w:val="24"/>
        </w:rPr>
      </w:pPr>
      <w:r>
        <w:rPr>
          <w:sz w:val="24"/>
          <w:szCs w:val="24"/>
        </w:rPr>
        <w:t>Контактное лицо Исполнителя по техническим вопросам:</w:t>
      </w:r>
    </w:p>
    <w:p w14:paraId="124AA515" w14:textId="29366016" w:rsidR="00E9530A" w:rsidRDefault="00D00CAF">
      <w:pPr>
        <w:pStyle w:val="af3"/>
        <w:ind w:left="2977" w:hanging="2977"/>
        <w:rPr>
          <w:rStyle w:val="30"/>
          <w:rFonts w:cs="Microsoft Sans Serif"/>
          <w:u w:val="none"/>
        </w:rPr>
      </w:pPr>
      <w:r>
        <w:rPr>
          <w:rStyle w:val="30"/>
          <w:u w:val="none"/>
        </w:rPr>
        <w:t xml:space="preserve">                                                   </w:t>
      </w:r>
      <w:r w:rsidR="008814C1">
        <w:rPr>
          <w:rStyle w:val="30"/>
          <w:u w:val="none"/>
        </w:rPr>
        <w:tab/>
      </w:r>
      <w:r>
        <w:rPr>
          <w:rStyle w:val="30"/>
          <w:u w:val="none"/>
        </w:rPr>
        <w:t>___________________</w:t>
      </w:r>
      <w:r w:rsidR="008814C1">
        <w:rPr>
          <w:rStyle w:val="30"/>
          <w:u w:val="none"/>
        </w:rPr>
        <w:t>______</w:t>
      </w:r>
    </w:p>
    <w:p w14:paraId="54ABCBC1" w14:textId="2611E5C1" w:rsidR="00E9530A" w:rsidRDefault="00D00CAF">
      <w:pPr>
        <w:pStyle w:val="af3"/>
        <w:ind w:left="2977" w:hanging="2977"/>
        <w:rPr>
          <w:rStyle w:val="30"/>
          <w:u w:val="none"/>
        </w:rPr>
      </w:pPr>
      <w:r>
        <w:rPr>
          <w:rStyle w:val="30"/>
          <w:u w:val="none"/>
        </w:rPr>
        <w:t xml:space="preserve">                                                  </w:t>
      </w:r>
      <w:r w:rsidR="008814C1">
        <w:rPr>
          <w:rStyle w:val="30"/>
          <w:u w:val="none"/>
        </w:rPr>
        <w:tab/>
      </w:r>
      <w:r>
        <w:rPr>
          <w:rStyle w:val="30"/>
          <w:u w:val="none"/>
        </w:rPr>
        <w:t xml:space="preserve">телефон: +7 (383) __________ </w:t>
      </w:r>
    </w:p>
    <w:p w14:paraId="5DB47CA2" w14:textId="2037875D" w:rsidR="00E9530A" w:rsidRDefault="00D00CAF">
      <w:pPr>
        <w:pStyle w:val="af3"/>
        <w:ind w:left="2977" w:hanging="2977"/>
        <w:rPr>
          <w:rStyle w:val="InternetLink"/>
          <w:rFonts w:cs="Times New Roman"/>
          <w:color w:val="auto"/>
          <w:u w:val="none"/>
          <w:lang w:eastAsia="en-US"/>
        </w:rPr>
      </w:pPr>
      <w:r>
        <w:rPr>
          <w:rStyle w:val="30"/>
          <w:u w:val="none"/>
        </w:rPr>
        <w:t xml:space="preserve">                                                  </w:t>
      </w:r>
      <w:r w:rsidR="008814C1">
        <w:rPr>
          <w:rStyle w:val="30"/>
          <w:u w:val="none"/>
        </w:rPr>
        <w:tab/>
      </w:r>
      <w:r>
        <w:rPr>
          <w:rStyle w:val="30"/>
          <w:u w:val="none"/>
        </w:rPr>
        <w:t xml:space="preserve">адрес </w:t>
      </w:r>
      <w:r>
        <w:rPr>
          <w:rStyle w:val="30"/>
          <w:u w:val="none"/>
          <w:lang w:val="en-US"/>
        </w:rPr>
        <w:t>e</w:t>
      </w:r>
      <w:r>
        <w:rPr>
          <w:rStyle w:val="30"/>
          <w:u w:val="none"/>
        </w:rPr>
        <w:t>-</w:t>
      </w:r>
      <w:r>
        <w:rPr>
          <w:rStyle w:val="30"/>
          <w:u w:val="none"/>
          <w:lang w:val="en-US"/>
        </w:rPr>
        <w:t>mail</w:t>
      </w:r>
      <w:r>
        <w:rPr>
          <w:rStyle w:val="30"/>
          <w:u w:val="none"/>
        </w:rPr>
        <w:t>:</w:t>
      </w:r>
      <w:r>
        <w:rPr>
          <w:rFonts w:ascii="Times New Roman" w:hAnsi="Times New Roman" w:cs="Times New Roman"/>
        </w:rPr>
        <w:t xml:space="preserve"> _______</w:t>
      </w:r>
      <w:r w:rsidR="008814C1">
        <w:rPr>
          <w:rFonts w:ascii="Times New Roman" w:hAnsi="Times New Roman" w:cs="Times New Roman"/>
        </w:rPr>
        <w:t>___</w:t>
      </w:r>
      <w:r>
        <w:rPr>
          <w:rFonts w:ascii="Times New Roman" w:hAnsi="Times New Roman" w:cs="Times New Roman"/>
        </w:rPr>
        <w:t>______</w:t>
      </w:r>
    </w:p>
    <w:p w14:paraId="701E44AA" w14:textId="4A559087" w:rsidR="00E9530A" w:rsidRDefault="00D00CAF">
      <w:pPr>
        <w:pStyle w:val="af3"/>
        <w:ind w:left="2977" w:hanging="2977"/>
        <w:rPr>
          <w:rStyle w:val="InternetLink"/>
          <w:rFonts w:ascii="Times New Roman" w:hAnsi="Times New Roman" w:cs="Times New Roman"/>
          <w:color w:val="auto"/>
          <w:u w:val="none"/>
          <w:lang w:eastAsia="en-US"/>
        </w:rPr>
      </w:pPr>
      <w:r>
        <w:rPr>
          <w:rStyle w:val="InternetLink"/>
          <w:rFonts w:ascii="Times New Roman" w:hAnsi="Times New Roman" w:cs="Times New Roman"/>
          <w:color w:val="auto"/>
          <w:u w:val="none"/>
          <w:lang w:eastAsia="en-US"/>
        </w:rPr>
        <w:t xml:space="preserve">                                                       </w:t>
      </w:r>
      <w:r w:rsidR="008814C1">
        <w:rPr>
          <w:rStyle w:val="InternetLink"/>
          <w:rFonts w:ascii="Times New Roman" w:hAnsi="Times New Roman" w:cs="Times New Roman"/>
          <w:color w:val="auto"/>
          <w:u w:val="none"/>
          <w:lang w:eastAsia="en-US"/>
        </w:rPr>
        <w:tab/>
      </w:r>
      <w:r>
        <w:rPr>
          <w:rStyle w:val="InternetLink"/>
          <w:rFonts w:ascii="Times New Roman" w:hAnsi="Times New Roman" w:cs="Times New Roman"/>
          <w:color w:val="auto"/>
          <w:u w:val="none"/>
          <w:lang w:eastAsia="en-US"/>
        </w:rPr>
        <w:t>по организационным вопросам:</w:t>
      </w:r>
    </w:p>
    <w:p w14:paraId="543D2A96" w14:textId="4F9674F4" w:rsidR="00E9530A" w:rsidRDefault="00D00CAF">
      <w:pPr>
        <w:pStyle w:val="af3"/>
        <w:ind w:left="2977" w:hanging="2977"/>
        <w:rPr>
          <w:rStyle w:val="InternetLink"/>
          <w:rFonts w:ascii="Times New Roman" w:hAnsi="Times New Roman" w:cs="Times New Roman"/>
          <w:color w:val="auto"/>
          <w:u w:val="none"/>
          <w:lang w:eastAsia="en-US"/>
        </w:rPr>
      </w:pPr>
      <w:r>
        <w:rPr>
          <w:rStyle w:val="InternetLink"/>
          <w:rFonts w:ascii="Times New Roman" w:hAnsi="Times New Roman" w:cs="Times New Roman"/>
          <w:color w:val="auto"/>
          <w:u w:val="none"/>
          <w:lang w:eastAsia="en-US"/>
        </w:rPr>
        <w:t xml:space="preserve">                                                      </w:t>
      </w:r>
      <w:r w:rsidR="008814C1">
        <w:rPr>
          <w:rStyle w:val="InternetLink"/>
          <w:rFonts w:ascii="Times New Roman" w:hAnsi="Times New Roman" w:cs="Times New Roman"/>
          <w:color w:val="auto"/>
          <w:u w:val="none"/>
          <w:lang w:eastAsia="en-US"/>
        </w:rPr>
        <w:tab/>
      </w:r>
      <w:r>
        <w:rPr>
          <w:rStyle w:val="InternetLink"/>
          <w:rFonts w:ascii="Times New Roman" w:hAnsi="Times New Roman" w:cs="Times New Roman"/>
          <w:color w:val="auto"/>
          <w:u w:val="none"/>
          <w:lang w:eastAsia="en-US"/>
        </w:rPr>
        <w:t xml:space="preserve"> ___________________________</w:t>
      </w:r>
    </w:p>
    <w:p w14:paraId="4997AE02" w14:textId="6C8D42C0" w:rsidR="00E9530A" w:rsidRDefault="00D00CAF">
      <w:pPr>
        <w:pStyle w:val="af3"/>
        <w:ind w:left="2977" w:hanging="2977"/>
        <w:rPr>
          <w:rStyle w:val="30"/>
          <w:rFonts w:cs="Microsoft Sans Serif"/>
          <w:u w:val="none"/>
        </w:rPr>
      </w:pPr>
      <w:r>
        <w:rPr>
          <w:rStyle w:val="30"/>
          <w:u w:val="none"/>
        </w:rPr>
        <w:t xml:space="preserve">                                                  </w:t>
      </w:r>
      <w:r w:rsidR="008814C1">
        <w:rPr>
          <w:rStyle w:val="30"/>
          <w:u w:val="none"/>
        </w:rPr>
        <w:tab/>
      </w:r>
      <w:r>
        <w:rPr>
          <w:rStyle w:val="30"/>
          <w:u w:val="none"/>
        </w:rPr>
        <w:t xml:space="preserve"> телефон: +7 (383) ______</w:t>
      </w:r>
      <w:r w:rsidR="008814C1">
        <w:rPr>
          <w:rStyle w:val="30"/>
          <w:u w:val="none"/>
        </w:rPr>
        <w:t>_</w:t>
      </w:r>
      <w:r>
        <w:rPr>
          <w:rStyle w:val="30"/>
          <w:u w:val="none"/>
        </w:rPr>
        <w:t xml:space="preserve">___ </w:t>
      </w:r>
    </w:p>
    <w:p w14:paraId="5AFB63AF" w14:textId="0D50B71B" w:rsidR="00E9530A" w:rsidRDefault="00D00CAF">
      <w:pPr>
        <w:pStyle w:val="af3"/>
        <w:ind w:left="2977" w:hanging="2977"/>
        <w:rPr>
          <w:rStyle w:val="InternetLink"/>
          <w:rFonts w:cs="Times New Roman"/>
          <w:color w:val="auto"/>
          <w:u w:val="none"/>
        </w:rPr>
      </w:pPr>
      <w:r>
        <w:rPr>
          <w:rStyle w:val="30"/>
          <w:u w:val="none"/>
        </w:rPr>
        <w:t xml:space="preserve">                                                  </w:t>
      </w:r>
      <w:r w:rsidR="008814C1">
        <w:rPr>
          <w:rStyle w:val="30"/>
          <w:u w:val="none"/>
        </w:rPr>
        <w:tab/>
      </w:r>
      <w:r>
        <w:rPr>
          <w:rStyle w:val="30"/>
          <w:u w:val="none"/>
        </w:rPr>
        <w:t xml:space="preserve"> адрес </w:t>
      </w:r>
      <w:r>
        <w:rPr>
          <w:rStyle w:val="30"/>
          <w:u w:val="none"/>
          <w:lang w:val="en-US"/>
        </w:rPr>
        <w:t>e</w:t>
      </w:r>
      <w:r>
        <w:rPr>
          <w:rStyle w:val="30"/>
          <w:u w:val="none"/>
        </w:rPr>
        <w:t>-</w:t>
      </w:r>
      <w:r>
        <w:rPr>
          <w:rStyle w:val="30"/>
          <w:u w:val="none"/>
          <w:lang w:val="en-US"/>
        </w:rPr>
        <w:t>mail</w:t>
      </w:r>
      <w:r>
        <w:rPr>
          <w:rStyle w:val="30"/>
          <w:u w:val="none"/>
        </w:rPr>
        <w:t>:</w:t>
      </w:r>
      <w:r>
        <w:rPr>
          <w:rFonts w:ascii="Times New Roman" w:hAnsi="Times New Roman" w:cs="Times New Roman"/>
        </w:rPr>
        <w:t xml:space="preserve"> ___________</w:t>
      </w:r>
      <w:r w:rsidR="008814C1">
        <w:rPr>
          <w:rFonts w:ascii="Times New Roman" w:hAnsi="Times New Roman" w:cs="Times New Roman"/>
        </w:rPr>
        <w:t>_</w:t>
      </w:r>
      <w:r>
        <w:rPr>
          <w:rFonts w:ascii="Times New Roman" w:hAnsi="Times New Roman" w:cs="Times New Roman"/>
        </w:rPr>
        <w:t>___</w:t>
      </w:r>
    </w:p>
    <w:p w14:paraId="792C0C0F" w14:textId="77777777" w:rsidR="00E9530A" w:rsidRDefault="00E9530A">
      <w:pPr>
        <w:pStyle w:val="31"/>
        <w:shd w:val="clear" w:color="auto" w:fill="auto"/>
        <w:spacing w:after="0" w:line="240" w:lineRule="auto"/>
        <w:ind w:left="23" w:right="221" w:firstLine="2954"/>
        <w:jc w:val="left"/>
        <w:rPr>
          <w:rStyle w:val="InternetLink"/>
          <w:color w:val="auto"/>
          <w:sz w:val="24"/>
          <w:szCs w:val="24"/>
          <w:u w:val="none"/>
          <w:lang w:eastAsia="en-US"/>
        </w:rPr>
      </w:pPr>
    </w:p>
    <w:p w14:paraId="29D79356" w14:textId="77777777" w:rsidR="00E9530A" w:rsidRDefault="00E9530A">
      <w:pPr>
        <w:pStyle w:val="31"/>
        <w:shd w:val="clear" w:color="auto" w:fill="auto"/>
        <w:spacing w:after="0" w:line="240" w:lineRule="auto"/>
        <w:ind w:left="23" w:right="221" w:firstLine="2954"/>
        <w:jc w:val="left"/>
        <w:rPr>
          <w:sz w:val="24"/>
          <w:szCs w:val="24"/>
        </w:rPr>
      </w:pPr>
    </w:p>
    <w:tbl>
      <w:tblPr>
        <w:tblStyle w:val="af4"/>
        <w:tblpPr w:leftFromText="180" w:rightFromText="180" w:vertAnchor="text" w:horzAnchor="margin" w:tblpY="602"/>
        <w:tblW w:w="9918" w:type="dxa"/>
        <w:tblLook w:val="04A0" w:firstRow="1" w:lastRow="0" w:firstColumn="1" w:lastColumn="0" w:noHBand="0" w:noVBand="1"/>
      </w:tblPr>
      <w:tblGrid>
        <w:gridCol w:w="5096"/>
        <w:gridCol w:w="4822"/>
      </w:tblGrid>
      <w:tr w:rsidR="00E9530A" w14:paraId="5357A3BC" w14:textId="77777777">
        <w:tc>
          <w:tcPr>
            <w:tcW w:w="5095" w:type="dxa"/>
            <w:tcBorders>
              <w:top w:val="nil"/>
              <w:left w:val="nil"/>
              <w:bottom w:val="nil"/>
              <w:right w:val="nil"/>
            </w:tcBorders>
            <w:shd w:val="clear" w:color="auto" w:fill="auto"/>
          </w:tcPr>
          <w:p w14:paraId="4E3C15B2" w14:textId="77777777" w:rsidR="00E9530A" w:rsidRDefault="00D00CAF">
            <w:pPr>
              <w:rPr>
                <w:rFonts w:ascii="Times New Roman" w:hAnsi="Times New Roman" w:cs="Times New Roman"/>
                <w:color w:val="auto"/>
              </w:rPr>
            </w:pPr>
            <w:r>
              <w:rPr>
                <w:rFonts w:ascii="Times New Roman" w:hAnsi="Times New Roman" w:cs="Times New Roman"/>
                <w:color w:val="auto"/>
              </w:rPr>
              <w:t>от Исполнителя:</w:t>
            </w:r>
          </w:p>
          <w:p w14:paraId="72192421" w14:textId="77777777" w:rsidR="00E9530A" w:rsidRDefault="00D00CAF">
            <w:pPr>
              <w:rPr>
                <w:rFonts w:ascii="Times New Roman" w:hAnsi="Times New Roman" w:cs="Times New Roman"/>
                <w:color w:val="auto"/>
              </w:rPr>
            </w:pPr>
            <w:r>
              <w:rPr>
                <w:rFonts w:ascii="Times New Roman" w:hAnsi="Times New Roman" w:cs="Times New Roman"/>
                <w:color w:val="auto"/>
              </w:rPr>
              <w:t>________ ФИЦ ИВТ</w:t>
            </w:r>
          </w:p>
          <w:p w14:paraId="498BF75B" w14:textId="77777777" w:rsidR="00E9530A" w:rsidRDefault="00E9530A">
            <w:pPr>
              <w:rPr>
                <w:rFonts w:ascii="Times New Roman" w:hAnsi="Times New Roman" w:cs="Times New Roman"/>
                <w:color w:val="auto"/>
              </w:rPr>
            </w:pPr>
          </w:p>
          <w:p w14:paraId="199D3128" w14:textId="77777777" w:rsidR="00E9530A" w:rsidRDefault="00D00CAF">
            <w:pPr>
              <w:rPr>
                <w:rFonts w:ascii="Times New Roman" w:hAnsi="Times New Roman" w:cs="Times New Roman"/>
                <w:color w:val="auto"/>
              </w:rPr>
            </w:pPr>
            <w:r>
              <w:rPr>
                <w:rFonts w:ascii="Times New Roman" w:hAnsi="Times New Roman" w:cs="Times New Roman"/>
                <w:color w:val="auto"/>
              </w:rPr>
              <w:t xml:space="preserve">___________________________ </w:t>
            </w:r>
          </w:p>
          <w:p w14:paraId="3E738FDE" w14:textId="77777777" w:rsidR="00E9530A" w:rsidRDefault="00E9530A">
            <w:pPr>
              <w:rPr>
                <w:rFonts w:ascii="Times New Roman" w:hAnsi="Times New Roman" w:cs="Times New Roman"/>
                <w:color w:val="auto"/>
              </w:rPr>
            </w:pPr>
          </w:p>
        </w:tc>
        <w:tc>
          <w:tcPr>
            <w:tcW w:w="4822" w:type="dxa"/>
            <w:tcBorders>
              <w:top w:val="nil"/>
              <w:left w:val="nil"/>
              <w:bottom w:val="nil"/>
              <w:right w:val="nil"/>
            </w:tcBorders>
            <w:shd w:val="clear" w:color="auto" w:fill="auto"/>
          </w:tcPr>
          <w:p w14:paraId="7263044C" w14:textId="77777777" w:rsidR="00E9530A" w:rsidRDefault="00D00CAF">
            <w:pPr>
              <w:rPr>
                <w:rFonts w:ascii="Times New Roman" w:hAnsi="Times New Roman" w:cs="Times New Roman"/>
                <w:color w:val="auto"/>
              </w:rPr>
            </w:pPr>
            <w:r>
              <w:rPr>
                <w:rFonts w:ascii="Times New Roman" w:hAnsi="Times New Roman" w:cs="Times New Roman"/>
                <w:color w:val="auto"/>
              </w:rPr>
              <w:t>от Заказчика:</w:t>
            </w:r>
          </w:p>
          <w:p w14:paraId="5BA8D0D8" w14:textId="77777777" w:rsidR="00E9530A" w:rsidRDefault="00D00CAF">
            <w:pPr>
              <w:rPr>
                <w:rFonts w:ascii="Times New Roman" w:hAnsi="Times New Roman" w:cs="Times New Roman"/>
                <w:color w:val="auto"/>
              </w:rPr>
            </w:pPr>
            <w:r>
              <w:rPr>
                <w:rFonts w:ascii="Times New Roman" w:hAnsi="Times New Roman" w:cs="Times New Roman"/>
                <w:color w:val="auto"/>
              </w:rPr>
              <w:t>___________________</w:t>
            </w:r>
          </w:p>
          <w:p w14:paraId="7660C469" w14:textId="77777777" w:rsidR="00E9530A" w:rsidRDefault="00E9530A">
            <w:pPr>
              <w:rPr>
                <w:rFonts w:ascii="Times New Roman" w:hAnsi="Times New Roman" w:cs="Times New Roman"/>
                <w:color w:val="auto"/>
              </w:rPr>
            </w:pPr>
          </w:p>
          <w:p w14:paraId="795BD718" w14:textId="77777777" w:rsidR="00E9530A" w:rsidRDefault="00D00CAF">
            <w:pPr>
              <w:rPr>
                <w:rFonts w:ascii="Times New Roman" w:hAnsi="Times New Roman" w:cs="Times New Roman"/>
                <w:color w:val="auto"/>
              </w:rPr>
            </w:pPr>
            <w:r>
              <w:rPr>
                <w:rFonts w:ascii="Times New Roman" w:hAnsi="Times New Roman" w:cs="Times New Roman"/>
                <w:color w:val="auto"/>
              </w:rPr>
              <w:t>________________________</w:t>
            </w:r>
            <w:r>
              <w:t xml:space="preserve"> </w:t>
            </w:r>
          </w:p>
        </w:tc>
      </w:tr>
    </w:tbl>
    <w:p w14:paraId="7368BEDE" w14:textId="77777777" w:rsidR="00E9530A" w:rsidRDefault="00E9530A" w:rsidP="006B5EAC"/>
    <w:sectPr w:rsidR="00E9530A">
      <w:type w:val="continuous"/>
      <w:pgSz w:w="11906" w:h="16838"/>
      <w:pgMar w:top="567" w:right="848" w:bottom="709"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4F72"/>
    <w:multiLevelType w:val="multilevel"/>
    <w:tmpl w:val="076C1DF6"/>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56B016B"/>
    <w:multiLevelType w:val="multilevel"/>
    <w:tmpl w:val="085AE41A"/>
    <w:lvl w:ilvl="0">
      <w:start w:val="1"/>
      <w:numFmt w:val="decimal"/>
      <w:lvlText w:val="%1."/>
      <w:lvlJc w:val="left"/>
      <w:pPr>
        <w:ind w:left="4200" w:hanging="360"/>
      </w:pPr>
    </w:lvl>
    <w:lvl w:ilvl="1">
      <w:start w:val="1"/>
      <w:numFmt w:val="lowerLetter"/>
      <w:lvlText w:val="%2."/>
      <w:lvlJc w:val="left"/>
      <w:pPr>
        <w:ind w:left="4920" w:hanging="360"/>
      </w:pPr>
    </w:lvl>
    <w:lvl w:ilvl="2">
      <w:start w:val="1"/>
      <w:numFmt w:val="lowerRoman"/>
      <w:lvlText w:val="%3."/>
      <w:lvlJc w:val="right"/>
      <w:pPr>
        <w:ind w:left="5640" w:hanging="180"/>
      </w:pPr>
    </w:lvl>
    <w:lvl w:ilvl="3">
      <w:start w:val="1"/>
      <w:numFmt w:val="decimal"/>
      <w:lvlText w:val="%4."/>
      <w:lvlJc w:val="left"/>
      <w:pPr>
        <w:ind w:left="6360" w:hanging="360"/>
      </w:pPr>
    </w:lvl>
    <w:lvl w:ilvl="4">
      <w:start w:val="1"/>
      <w:numFmt w:val="lowerLetter"/>
      <w:lvlText w:val="%5."/>
      <w:lvlJc w:val="left"/>
      <w:pPr>
        <w:ind w:left="7080" w:hanging="360"/>
      </w:pPr>
    </w:lvl>
    <w:lvl w:ilvl="5">
      <w:start w:val="1"/>
      <w:numFmt w:val="lowerRoman"/>
      <w:lvlText w:val="%6."/>
      <w:lvlJc w:val="right"/>
      <w:pPr>
        <w:ind w:left="7800" w:hanging="180"/>
      </w:pPr>
    </w:lvl>
    <w:lvl w:ilvl="6">
      <w:start w:val="1"/>
      <w:numFmt w:val="decimal"/>
      <w:lvlText w:val="%7."/>
      <w:lvlJc w:val="left"/>
      <w:pPr>
        <w:ind w:left="8520" w:hanging="360"/>
      </w:pPr>
    </w:lvl>
    <w:lvl w:ilvl="7">
      <w:start w:val="1"/>
      <w:numFmt w:val="lowerLetter"/>
      <w:lvlText w:val="%8."/>
      <w:lvlJc w:val="left"/>
      <w:pPr>
        <w:ind w:left="9240" w:hanging="360"/>
      </w:pPr>
    </w:lvl>
    <w:lvl w:ilvl="8">
      <w:start w:val="1"/>
      <w:numFmt w:val="lowerRoman"/>
      <w:lvlText w:val="%9."/>
      <w:lvlJc w:val="right"/>
      <w:pPr>
        <w:ind w:left="9960" w:hanging="180"/>
      </w:pPr>
    </w:lvl>
  </w:abstractNum>
  <w:abstractNum w:abstractNumId="2" w15:restartNumberingAfterBreak="0">
    <w:nsid w:val="44E25852"/>
    <w:multiLevelType w:val="multilevel"/>
    <w:tmpl w:val="3708B5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8462FFB"/>
    <w:multiLevelType w:val="multilevel"/>
    <w:tmpl w:val="FE3E2E5A"/>
    <w:lvl w:ilvl="0">
      <w:start w:val="1"/>
      <w:numFmt w:val="decimal"/>
      <w:lvlText w:val="1.%1."/>
      <w:lvlJc w:val="left"/>
      <w:pPr>
        <w:ind w:left="0" w:firstLine="0"/>
      </w:pPr>
      <w:rPr>
        <w:rFonts w:cs="Times New Roman"/>
        <w:b w:val="0"/>
        <w:bCs w:val="0"/>
        <w:i w:val="0"/>
        <w:iCs w:val="0"/>
        <w:caps w:val="0"/>
        <w:smallCaps w:val="0"/>
        <w:strike w:val="0"/>
        <w:dstrike w:val="0"/>
        <w:color w:val="000000"/>
        <w:spacing w:val="0"/>
        <w:w w:val="100"/>
        <w:sz w:val="24"/>
        <w:szCs w:val="22"/>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4"/>
        <w:szCs w:val="22"/>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4"/>
        <w:szCs w:val="22"/>
        <w:u w:val="none"/>
      </w:rPr>
    </w:lvl>
    <w:lvl w:ilvl="3">
      <w:start w:val="2"/>
      <w:numFmt w:val="decimal"/>
      <w:lvlText w:val="%1.%2.%3.%4."/>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4">
      <w:start w:val="2"/>
      <w:numFmt w:val="decimal"/>
      <w:lvlText w:val="%3.%4.%5."/>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3.%4.%5.%6."/>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3.%4.%5.%6.%7."/>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3.%4.%5.%6.%7.%8."/>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3.%4.%5.%6.%7.%8.%9."/>
      <w:lvlJc w:val="left"/>
      <w:pPr>
        <w:ind w:left="0" w:firstLine="0"/>
      </w:pPr>
      <w:rPr>
        <w:rFonts w:cs="Times New Roman"/>
        <w:b w:val="0"/>
        <w:bCs w:val="0"/>
        <w:i w:val="0"/>
        <w:iCs w:val="0"/>
        <w:caps w:val="0"/>
        <w:smallCaps w:val="0"/>
        <w:strike w:val="0"/>
        <w:dstrike w:val="0"/>
        <w:color w:val="000000"/>
        <w:spacing w:val="0"/>
        <w:w w:val="100"/>
        <w:sz w:val="22"/>
        <w:szCs w:val="22"/>
        <w:u w:val="none"/>
      </w:rPr>
    </w:lvl>
  </w:abstractNum>
  <w:abstractNum w:abstractNumId="4" w15:restartNumberingAfterBreak="0">
    <w:nsid w:val="5B161F92"/>
    <w:multiLevelType w:val="multilevel"/>
    <w:tmpl w:val="DD0E2212"/>
    <w:lvl w:ilvl="0">
      <w:start w:val="1"/>
      <w:numFmt w:val="decimal"/>
      <w:lvlText w:val="3.%1."/>
      <w:lvlJc w:val="left"/>
      <w:pPr>
        <w:ind w:left="0" w:firstLine="0"/>
      </w:pPr>
      <w:rPr>
        <w:rFonts w:cs="Times New Roman"/>
        <w:b w:val="0"/>
        <w:bCs w:val="0"/>
        <w:i w:val="0"/>
        <w:iCs w:val="0"/>
        <w:caps w:val="0"/>
        <w:smallCaps w:val="0"/>
        <w:strike w:val="0"/>
        <w:dstrike w:val="0"/>
        <w:color w:val="000000"/>
        <w:spacing w:val="0"/>
        <w:w w:val="100"/>
        <w:sz w:val="24"/>
        <w:szCs w:val="22"/>
        <w:u w:val="none"/>
      </w:rPr>
    </w:lvl>
    <w:lvl w:ilvl="1">
      <w:start w:val="1"/>
      <w:numFmt w:val="decimal"/>
      <w:lvlText w:val="3.%1.%2."/>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3.%1.%2.%3."/>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3.%1.%2.%3.%4."/>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3.%1.%2.%3.%4.%5."/>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3.%1.%2.%3.%4.%5.%6."/>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3.%1.%2.%3.%4.%5.%6.%7."/>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3.%1.%2.%3.%4.%5.%6.%7.%8."/>
      <w:lvlJc w:val="left"/>
      <w:pPr>
        <w:ind w:left="0" w:firstLine="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3.%1.%2.%3.%4.%5.%6.%7.%8.%9."/>
      <w:lvlJc w:val="left"/>
      <w:pPr>
        <w:ind w:left="0" w:firstLine="0"/>
      </w:pPr>
      <w:rPr>
        <w:rFonts w:cs="Times New Roman"/>
        <w:b w:val="0"/>
        <w:bCs w:val="0"/>
        <w:i w:val="0"/>
        <w:iCs w:val="0"/>
        <w:caps w:val="0"/>
        <w:smallCaps w:val="0"/>
        <w:strike w:val="0"/>
        <w:dstrike w:val="0"/>
        <w:color w:val="000000"/>
        <w:spacing w:val="0"/>
        <w:w w:val="100"/>
        <w:sz w:val="22"/>
        <w:szCs w:val="22"/>
        <w:u w:val="none"/>
      </w:rPr>
    </w:lvl>
  </w:abstractNum>
  <w:abstractNum w:abstractNumId="5" w15:restartNumberingAfterBreak="0">
    <w:nsid w:val="5C6E2F90"/>
    <w:multiLevelType w:val="multilevel"/>
    <w:tmpl w:val="CEDC87D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0A"/>
    <w:rsid w:val="00040465"/>
    <w:rsid w:val="006B5EAC"/>
    <w:rsid w:val="00835AC1"/>
    <w:rsid w:val="008814C1"/>
    <w:rsid w:val="00C81DBB"/>
    <w:rsid w:val="00D00CAF"/>
    <w:rsid w:val="00E9530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7C67"/>
  <w15:docId w15:val="{7E1AB962-117A-4A9E-B8A9-79BE85FD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imes New Roman" w:hAnsi="Microsoft Sans Serif" w:cs="Times New Roman"/>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Microsoft Sans Serif"/>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rPr>
      <w:color w:val="0066CC"/>
      <w:u w:val="single"/>
    </w:rPr>
  </w:style>
  <w:style w:type="character" w:customStyle="1" w:styleId="2">
    <w:name w:val="Основной текст (2)_"/>
    <w:basedOn w:val="a0"/>
    <w:link w:val="20"/>
    <w:uiPriority w:val="99"/>
    <w:qFormat/>
    <w:rPr>
      <w:rFonts w:ascii="Times New Roman" w:hAnsi="Times New Roman" w:cs="Times New Roman"/>
      <w:b/>
      <w:bCs/>
      <w:spacing w:val="0"/>
      <w:sz w:val="22"/>
      <w:szCs w:val="22"/>
    </w:rPr>
  </w:style>
  <w:style w:type="character" w:customStyle="1" w:styleId="1">
    <w:name w:val="Основной текст Знак1"/>
    <w:basedOn w:val="a0"/>
    <w:link w:val="a3"/>
    <w:uiPriority w:val="99"/>
    <w:qFormat/>
    <w:rPr>
      <w:rFonts w:ascii="Times New Roman" w:hAnsi="Times New Roman" w:cs="Times New Roman"/>
      <w:spacing w:val="0"/>
      <w:sz w:val="22"/>
      <w:szCs w:val="22"/>
    </w:rPr>
  </w:style>
  <w:style w:type="character" w:customStyle="1" w:styleId="21">
    <w:name w:val="Заголовок №2_"/>
    <w:basedOn w:val="a0"/>
    <w:link w:val="210"/>
    <w:uiPriority w:val="99"/>
    <w:qFormat/>
    <w:rPr>
      <w:rFonts w:ascii="Times New Roman" w:hAnsi="Times New Roman" w:cs="Times New Roman"/>
      <w:b/>
      <w:bCs/>
      <w:spacing w:val="0"/>
      <w:sz w:val="22"/>
      <w:szCs w:val="22"/>
    </w:rPr>
  </w:style>
  <w:style w:type="character" w:customStyle="1" w:styleId="22">
    <w:name w:val="Заголовок №2"/>
    <w:basedOn w:val="21"/>
    <w:uiPriority w:val="99"/>
    <w:qFormat/>
    <w:rPr>
      <w:rFonts w:ascii="Times New Roman" w:hAnsi="Times New Roman" w:cs="Times New Roman"/>
      <w:b/>
      <w:bCs/>
      <w:spacing w:val="0"/>
      <w:sz w:val="22"/>
      <w:szCs w:val="22"/>
      <w:u w:val="single"/>
    </w:rPr>
  </w:style>
  <w:style w:type="character" w:customStyle="1" w:styleId="a4">
    <w:name w:val="Основной текст Знак"/>
    <w:basedOn w:val="a0"/>
    <w:uiPriority w:val="99"/>
    <w:semiHidden/>
    <w:qFormat/>
    <w:rPr>
      <w:rFonts w:cs="Microsoft Sans Serif"/>
      <w:color w:val="000000"/>
    </w:rPr>
  </w:style>
  <w:style w:type="character" w:customStyle="1" w:styleId="a5">
    <w:name w:val="Основной текст + Полужирный"/>
    <w:basedOn w:val="1"/>
    <w:uiPriority w:val="99"/>
    <w:qFormat/>
    <w:rPr>
      <w:rFonts w:ascii="Times New Roman" w:hAnsi="Times New Roman" w:cs="Times New Roman"/>
      <w:b/>
      <w:bCs/>
      <w:spacing w:val="0"/>
      <w:sz w:val="22"/>
      <w:szCs w:val="22"/>
    </w:rPr>
  </w:style>
  <w:style w:type="character" w:customStyle="1" w:styleId="a6">
    <w:name w:val="Колонтитул_"/>
    <w:basedOn w:val="a0"/>
    <w:uiPriority w:val="99"/>
    <w:qFormat/>
    <w:rPr>
      <w:rFonts w:ascii="Times New Roman" w:hAnsi="Times New Roman" w:cs="Times New Roman"/>
      <w:sz w:val="20"/>
      <w:szCs w:val="20"/>
    </w:rPr>
  </w:style>
  <w:style w:type="character" w:customStyle="1" w:styleId="Sylfaen">
    <w:name w:val="Колонтитул + Sylfaen"/>
    <w:basedOn w:val="a6"/>
    <w:uiPriority w:val="99"/>
    <w:qFormat/>
    <w:rPr>
      <w:rFonts w:ascii="Sylfaen" w:hAnsi="Sylfaen" w:cs="Sylfaen"/>
      <w:sz w:val="19"/>
      <w:szCs w:val="19"/>
    </w:rPr>
  </w:style>
  <w:style w:type="character" w:customStyle="1" w:styleId="a7">
    <w:name w:val="Основной текст + Курсив"/>
    <w:basedOn w:val="1"/>
    <w:uiPriority w:val="99"/>
    <w:qFormat/>
    <w:rPr>
      <w:rFonts w:ascii="Times New Roman" w:hAnsi="Times New Roman" w:cs="Times New Roman"/>
      <w:i/>
      <w:iCs/>
      <w:spacing w:val="0"/>
      <w:sz w:val="22"/>
      <w:szCs w:val="22"/>
    </w:rPr>
  </w:style>
  <w:style w:type="character" w:customStyle="1" w:styleId="23">
    <w:name w:val="Основной текст + Курсив2"/>
    <w:basedOn w:val="1"/>
    <w:uiPriority w:val="99"/>
    <w:qFormat/>
    <w:rPr>
      <w:rFonts w:ascii="Times New Roman" w:hAnsi="Times New Roman" w:cs="Times New Roman"/>
      <w:i/>
      <w:iCs/>
      <w:spacing w:val="0"/>
      <w:sz w:val="22"/>
      <w:szCs w:val="22"/>
      <w:u w:val="single"/>
    </w:rPr>
  </w:style>
  <w:style w:type="character" w:customStyle="1" w:styleId="10">
    <w:name w:val="Основной текст + Курсив1"/>
    <w:basedOn w:val="1"/>
    <w:uiPriority w:val="99"/>
    <w:qFormat/>
    <w:rPr>
      <w:rFonts w:ascii="Times New Roman" w:hAnsi="Times New Roman" w:cs="Times New Roman"/>
      <w:i/>
      <w:iCs/>
      <w:spacing w:val="-20"/>
      <w:sz w:val="22"/>
      <w:szCs w:val="22"/>
    </w:rPr>
  </w:style>
  <w:style w:type="character" w:customStyle="1" w:styleId="11">
    <w:name w:val="Основной текст + Полужирный1"/>
    <w:basedOn w:val="1"/>
    <w:link w:val="12"/>
    <w:uiPriority w:val="99"/>
    <w:qFormat/>
    <w:rPr>
      <w:rFonts w:ascii="Times New Roman" w:hAnsi="Times New Roman" w:cs="Times New Roman"/>
      <w:b/>
      <w:bCs/>
      <w:spacing w:val="0"/>
      <w:sz w:val="22"/>
      <w:szCs w:val="22"/>
    </w:rPr>
  </w:style>
  <w:style w:type="character" w:customStyle="1" w:styleId="13">
    <w:name w:val="Заголовок №1_"/>
    <w:basedOn w:val="a0"/>
    <w:uiPriority w:val="99"/>
    <w:qFormat/>
    <w:rPr>
      <w:rFonts w:ascii="Times New Roman" w:hAnsi="Times New Roman" w:cs="Times New Roman"/>
      <w:spacing w:val="0"/>
      <w:sz w:val="26"/>
      <w:szCs w:val="26"/>
    </w:rPr>
  </w:style>
  <w:style w:type="character" w:customStyle="1" w:styleId="13pt">
    <w:name w:val="Основной текст + 13 pt"/>
    <w:basedOn w:val="1"/>
    <w:uiPriority w:val="99"/>
    <w:qFormat/>
    <w:rPr>
      <w:rFonts w:ascii="Times New Roman" w:hAnsi="Times New Roman" w:cs="Times New Roman"/>
      <w:spacing w:val="0"/>
      <w:sz w:val="26"/>
      <w:szCs w:val="26"/>
    </w:rPr>
  </w:style>
  <w:style w:type="character" w:customStyle="1" w:styleId="3">
    <w:name w:val="Основной текст (3)_"/>
    <w:basedOn w:val="a0"/>
    <w:link w:val="30"/>
    <w:uiPriority w:val="99"/>
    <w:qFormat/>
    <w:rPr>
      <w:rFonts w:ascii="Times New Roman" w:hAnsi="Times New Roman" w:cs="Times New Roman"/>
      <w:spacing w:val="0"/>
      <w:sz w:val="26"/>
      <w:szCs w:val="26"/>
    </w:rPr>
  </w:style>
  <w:style w:type="character" w:customStyle="1" w:styleId="13pt1">
    <w:name w:val="Основной текст + 13 pt1"/>
    <w:basedOn w:val="1"/>
    <w:uiPriority w:val="99"/>
    <w:qFormat/>
    <w:rPr>
      <w:rFonts w:ascii="Times New Roman" w:hAnsi="Times New Roman" w:cs="Times New Roman"/>
      <w:spacing w:val="0"/>
      <w:sz w:val="26"/>
      <w:szCs w:val="26"/>
    </w:rPr>
  </w:style>
  <w:style w:type="character" w:customStyle="1" w:styleId="30">
    <w:name w:val="Основной текст (3)"/>
    <w:basedOn w:val="3"/>
    <w:link w:val="3"/>
    <w:uiPriority w:val="99"/>
    <w:qFormat/>
    <w:rPr>
      <w:rFonts w:ascii="Times New Roman" w:hAnsi="Times New Roman" w:cs="Times New Roman"/>
      <w:spacing w:val="0"/>
      <w:sz w:val="26"/>
      <w:szCs w:val="26"/>
      <w:u w:val="single"/>
    </w:rPr>
  </w:style>
  <w:style w:type="character" w:customStyle="1" w:styleId="4">
    <w:name w:val="Основной текст (4)_"/>
    <w:basedOn w:val="a0"/>
    <w:link w:val="40"/>
    <w:uiPriority w:val="99"/>
    <w:qFormat/>
    <w:rPr>
      <w:rFonts w:ascii="Times New Roman" w:hAnsi="Times New Roman" w:cs="Times New Roman"/>
      <w:spacing w:val="0"/>
      <w:sz w:val="20"/>
      <w:szCs w:val="20"/>
    </w:rPr>
  </w:style>
  <w:style w:type="character" w:customStyle="1" w:styleId="a8">
    <w:name w:val="Подпись к картинке_"/>
    <w:basedOn w:val="a0"/>
    <w:uiPriority w:val="99"/>
    <w:qFormat/>
    <w:rPr>
      <w:rFonts w:ascii="Times New Roman" w:hAnsi="Times New Roman" w:cs="Times New Roman"/>
      <w:spacing w:val="0"/>
      <w:sz w:val="19"/>
      <w:szCs w:val="19"/>
    </w:rPr>
  </w:style>
  <w:style w:type="character" w:customStyle="1" w:styleId="3Constantia">
    <w:name w:val="Основной текст (3) + Constantia"/>
    <w:basedOn w:val="3"/>
    <w:uiPriority w:val="99"/>
    <w:qFormat/>
    <w:rPr>
      <w:rFonts w:ascii="Constantia" w:hAnsi="Constantia" w:cs="Constantia"/>
      <w:spacing w:val="0"/>
      <w:sz w:val="18"/>
      <w:szCs w:val="18"/>
    </w:rPr>
  </w:style>
  <w:style w:type="character" w:customStyle="1" w:styleId="a9">
    <w:name w:val="Верхний колонтитул Знак"/>
    <w:basedOn w:val="a0"/>
    <w:uiPriority w:val="99"/>
    <w:qFormat/>
    <w:rsid w:val="00524AEC"/>
    <w:rPr>
      <w:rFonts w:cs="Microsoft Sans Serif"/>
      <w:color w:val="000000"/>
    </w:rPr>
  </w:style>
  <w:style w:type="character" w:customStyle="1" w:styleId="aa">
    <w:name w:val="Нижний колонтитул Знак"/>
    <w:basedOn w:val="a0"/>
    <w:uiPriority w:val="99"/>
    <w:qFormat/>
    <w:rsid w:val="00524AEC"/>
    <w:rPr>
      <w:rFonts w:cs="Microsoft Sans Serif"/>
      <w:color w:val="000000"/>
    </w:rPr>
  </w:style>
  <w:style w:type="character" w:customStyle="1" w:styleId="ab">
    <w:name w:val="Основной текст с отступом Знак"/>
    <w:basedOn w:val="a0"/>
    <w:uiPriority w:val="99"/>
    <w:semiHidden/>
    <w:qFormat/>
    <w:rsid w:val="00337534"/>
    <w:rPr>
      <w:rFonts w:cs="Microsoft Sans Serif"/>
      <w:color w:val="000000"/>
    </w:rPr>
  </w:style>
  <w:style w:type="character" w:customStyle="1" w:styleId="ListLabel1">
    <w:name w:val="ListLabel 1"/>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2">
    <w:name w:val="ListLabel 2"/>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3">
    <w:name w:val="ListLabel 3"/>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4">
    <w:name w:val="ListLabel 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
    <w:name w:val="ListLabel 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
    <w:name w:val="ListLabel 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
    <w:name w:val="ListLabel 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
    <w:name w:val="ListLabel 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
    <w:name w:val="ListLabel 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
    <w:name w:val="ListLabel 10"/>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11">
    <w:name w:val="ListLabel 1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2">
    <w:name w:val="ListLabel 1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3">
    <w:name w:val="ListLabel 1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4">
    <w:name w:val="ListLabel 1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5">
    <w:name w:val="ListLabel 1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6">
    <w:name w:val="ListLabel 1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8">
    <w:name w:val="ListLabel 1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9">
    <w:name w:val="ListLabel 1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0">
    <w:name w:val="ListLabel 2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1">
    <w:name w:val="ListLabel 2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2">
    <w:name w:val="ListLabel 2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3">
    <w:name w:val="ListLabel 2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4">
    <w:name w:val="ListLabel 2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5">
    <w:name w:val="ListLabel 2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6">
    <w:name w:val="ListLabel 2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7">
    <w:name w:val="ListLabel 2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28">
    <w:name w:val="ListLabel 28"/>
    <w:qFormat/>
    <w:rPr>
      <w:b w:val="0"/>
      <w:bCs w:val="0"/>
      <w:i w:val="0"/>
      <w:iCs w:val="0"/>
      <w:caps w:val="0"/>
      <w:smallCaps w:val="0"/>
      <w:strike w:val="0"/>
      <w:dstrike w:val="0"/>
      <w:color w:val="000000"/>
      <w:spacing w:val="0"/>
      <w:w w:val="100"/>
      <w:sz w:val="22"/>
      <w:szCs w:val="22"/>
      <w:u w:val="none"/>
    </w:rPr>
  </w:style>
  <w:style w:type="character" w:customStyle="1" w:styleId="ListLabel29">
    <w:name w:val="ListLabel 2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0">
    <w:name w:val="ListLabel 3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1">
    <w:name w:val="ListLabel 3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2">
    <w:name w:val="ListLabel 3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3">
    <w:name w:val="ListLabel 3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4">
    <w:name w:val="ListLabel 3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5">
    <w:name w:val="ListLabel 3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6">
    <w:name w:val="ListLabel 3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7">
    <w:name w:val="ListLabel 3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38">
    <w:name w:val="ListLabel 38"/>
    <w:qFormat/>
    <w:rPr>
      <w:rFonts w:cs="Times New Roman"/>
      <w:b/>
      <w:bCs/>
      <w:i w:val="0"/>
      <w:iCs w:val="0"/>
      <w:caps w:val="0"/>
      <w:smallCaps w:val="0"/>
      <w:strike w:val="0"/>
      <w:dstrike w:val="0"/>
      <w:color w:val="000000"/>
      <w:spacing w:val="0"/>
      <w:w w:val="100"/>
      <w:sz w:val="22"/>
      <w:szCs w:val="22"/>
      <w:u w:val="none"/>
    </w:rPr>
  </w:style>
  <w:style w:type="character" w:customStyle="1" w:styleId="ListLabel39">
    <w:name w:val="ListLabel 3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0">
    <w:name w:val="ListLabel 4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1">
    <w:name w:val="ListLabel 4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2">
    <w:name w:val="ListLabel 4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3">
    <w:name w:val="ListLabel 4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4">
    <w:name w:val="ListLabel 4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5">
    <w:name w:val="ListLabel 4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6">
    <w:name w:val="ListLabel 46"/>
    <w:qFormat/>
    <w:rPr>
      <w:b w:val="0"/>
      <w:bCs w:val="0"/>
      <w:i w:val="0"/>
      <w:iCs w:val="0"/>
      <w:caps w:val="0"/>
      <w:smallCaps w:val="0"/>
      <w:strike w:val="0"/>
      <w:dstrike w:val="0"/>
      <w:color w:val="000000"/>
      <w:spacing w:val="0"/>
      <w:w w:val="100"/>
      <w:sz w:val="22"/>
      <w:szCs w:val="22"/>
      <w:u w:val="none"/>
    </w:rPr>
  </w:style>
  <w:style w:type="character" w:customStyle="1" w:styleId="ListLabel47">
    <w:name w:val="ListLabel 4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8">
    <w:name w:val="ListLabel 4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49">
    <w:name w:val="ListLabel 4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0">
    <w:name w:val="ListLabel 5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1">
    <w:name w:val="ListLabel 5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2">
    <w:name w:val="ListLabel 5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3">
    <w:name w:val="ListLabel 5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4">
    <w:name w:val="ListLabel 5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5">
    <w:name w:val="ListLabel 55"/>
    <w:qFormat/>
    <w:rPr>
      <w:b w:val="0"/>
      <w:bCs w:val="0"/>
      <w:i w:val="0"/>
      <w:iCs w:val="0"/>
      <w:caps w:val="0"/>
      <w:smallCaps w:val="0"/>
      <w:strike w:val="0"/>
      <w:dstrike w:val="0"/>
      <w:color w:val="000000"/>
      <w:spacing w:val="0"/>
      <w:w w:val="100"/>
      <w:sz w:val="22"/>
      <w:szCs w:val="22"/>
      <w:u w:val="none"/>
    </w:rPr>
  </w:style>
  <w:style w:type="character" w:customStyle="1" w:styleId="ListLabel56">
    <w:name w:val="ListLabel 5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7">
    <w:name w:val="ListLabel 5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8">
    <w:name w:val="ListLabel 5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59">
    <w:name w:val="ListLabel 5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0">
    <w:name w:val="ListLabel 6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1">
    <w:name w:val="ListLabel 6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2">
    <w:name w:val="ListLabel 6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3">
    <w:name w:val="ListLabel 6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4">
    <w:name w:val="ListLabel 64"/>
    <w:qFormat/>
    <w:rPr>
      <w:b w:val="0"/>
      <w:bCs w:val="0"/>
      <w:i w:val="0"/>
      <w:iCs w:val="0"/>
      <w:caps w:val="0"/>
      <w:smallCaps w:val="0"/>
      <w:strike w:val="0"/>
      <w:dstrike w:val="0"/>
      <w:color w:val="000000"/>
      <w:spacing w:val="0"/>
      <w:w w:val="100"/>
      <w:sz w:val="22"/>
      <w:szCs w:val="22"/>
      <w:u w:val="none"/>
    </w:rPr>
  </w:style>
  <w:style w:type="character" w:customStyle="1" w:styleId="ListLabel65">
    <w:name w:val="ListLabel 6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6">
    <w:name w:val="ListLabel 6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7">
    <w:name w:val="ListLabel 6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8">
    <w:name w:val="ListLabel 6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69">
    <w:name w:val="ListLabel 6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0">
    <w:name w:val="ListLabel 7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1">
    <w:name w:val="ListLabel 7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2">
    <w:name w:val="ListLabel 7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3">
    <w:name w:val="ListLabel 73"/>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74">
    <w:name w:val="ListLabel 74"/>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83">
    <w:name w:val="ListLabel 8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93">
    <w:name w:val="ListLabel 93"/>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94">
    <w:name w:val="ListLabel 9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4"/>
      <w:szCs w:val="22"/>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4">
    <w:name w:val="ListLabel 104"/>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2"/>
      <w:szCs w:val="22"/>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2"/>
      <w:szCs w:val="22"/>
      <w:u w:val="none"/>
    </w:rPr>
  </w:style>
  <w:style w:type="paragraph" w:customStyle="1" w:styleId="Heading">
    <w:name w:val="Heading"/>
    <w:basedOn w:val="a"/>
    <w:next w:val="a3"/>
    <w:qFormat/>
    <w:pPr>
      <w:keepNext/>
      <w:spacing w:before="240" w:after="120"/>
    </w:pPr>
    <w:rPr>
      <w:rFonts w:ascii="Liberation Sans" w:eastAsia="WenQuanYi Micro Hei" w:hAnsi="Liberation Sans" w:cs="Lohit Devanagari"/>
      <w:sz w:val="28"/>
      <w:szCs w:val="28"/>
    </w:rPr>
  </w:style>
  <w:style w:type="paragraph" w:styleId="a3">
    <w:name w:val="Body Text"/>
    <w:basedOn w:val="a"/>
    <w:link w:val="1"/>
    <w:uiPriority w:val="99"/>
    <w:pPr>
      <w:shd w:val="clear" w:color="auto" w:fill="FFFFFF"/>
      <w:spacing w:before="60" w:after="300" w:line="240" w:lineRule="atLeast"/>
    </w:pPr>
    <w:rPr>
      <w:rFonts w:ascii="Times New Roman" w:hAnsi="Times New Roman" w:cs="Times New Roman"/>
      <w:color w:val="auto"/>
      <w:sz w:val="22"/>
      <w:szCs w:val="22"/>
    </w:rPr>
  </w:style>
  <w:style w:type="paragraph" w:styleId="ac">
    <w:name w:val="List"/>
    <w:basedOn w:val="a3"/>
    <w:rPr>
      <w:rFonts w:cs="Lohit Devanagari"/>
    </w:rPr>
  </w:style>
  <w:style w:type="paragraph" w:styleId="ad">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20">
    <w:name w:val="Основной текст (2)"/>
    <w:basedOn w:val="a"/>
    <w:link w:val="2"/>
    <w:uiPriority w:val="99"/>
    <w:qFormat/>
    <w:pPr>
      <w:shd w:val="clear" w:color="auto" w:fill="FFFFFF"/>
      <w:spacing w:line="240" w:lineRule="atLeast"/>
    </w:pPr>
    <w:rPr>
      <w:rFonts w:ascii="Times New Roman" w:hAnsi="Times New Roman" w:cs="Times New Roman"/>
      <w:b/>
      <w:bCs/>
      <w:color w:val="auto"/>
      <w:sz w:val="22"/>
      <w:szCs w:val="22"/>
    </w:rPr>
  </w:style>
  <w:style w:type="paragraph" w:customStyle="1" w:styleId="210">
    <w:name w:val="Заголовок №21"/>
    <w:basedOn w:val="a"/>
    <w:link w:val="21"/>
    <w:uiPriority w:val="99"/>
    <w:qFormat/>
    <w:pPr>
      <w:shd w:val="clear" w:color="auto" w:fill="FFFFFF"/>
      <w:spacing w:after="60" w:line="240" w:lineRule="atLeast"/>
      <w:outlineLvl w:val="1"/>
    </w:pPr>
    <w:rPr>
      <w:rFonts w:ascii="Times New Roman" w:hAnsi="Times New Roman" w:cs="Times New Roman"/>
      <w:b/>
      <w:bCs/>
      <w:color w:val="auto"/>
      <w:sz w:val="22"/>
      <w:szCs w:val="22"/>
    </w:rPr>
  </w:style>
  <w:style w:type="paragraph" w:customStyle="1" w:styleId="ae">
    <w:name w:val="Колонтитул"/>
    <w:basedOn w:val="a"/>
    <w:uiPriority w:val="99"/>
    <w:qFormat/>
    <w:pPr>
      <w:shd w:val="clear" w:color="auto" w:fill="FFFFFF"/>
    </w:pPr>
    <w:rPr>
      <w:rFonts w:ascii="Times New Roman" w:hAnsi="Times New Roman" w:cs="Times New Roman"/>
      <w:color w:val="auto"/>
      <w:sz w:val="20"/>
      <w:szCs w:val="20"/>
    </w:rPr>
  </w:style>
  <w:style w:type="paragraph" w:customStyle="1" w:styleId="12">
    <w:name w:val="Заголовок №1"/>
    <w:basedOn w:val="a"/>
    <w:link w:val="11"/>
    <w:uiPriority w:val="99"/>
    <w:qFormat/>
    <w:pPr>
      <w:shd w:val="clear" w:color="auto" w:fill="FFFFFF"/>
      <w:spacing w:before="300" w:line="240" w:lineRule="atLeast"/>
      <w:outlineLvl w:val="0"/>
    </w:pPr>
    <w:rPr>
      <w:rFonts w:ascii="Times New Roman" w:hAnsi="Times New Roman" w:cs="Times New Roman"/>
      <w:color w:val="auto"/>
      <w:sz w:val="26"/>
      <w:szCs w:val="26"/>
    </w:rPr>
  </w:style>
  <w:style w:type="paragraph" w:customStyle="1" w:styleId="31">
    <w:name w:val="Основной текст (3)1"/>
    <w:basedOn w:val="a"/>
    <w:uiPriority w:val="99"/>
    <w:qFormat/>
    <w:pPr>
      <w:shd w:val="clear" w:color="auto" w:fill="FFFFFF"/>
      <w:spacing w:after="180" w:line="240" w:lineRule="atLeast"/>
      <w:jc w:val="right"/>
    </w:pPr>
    <w:rPr>
      <w:rFonts w:ascii="Times New Roman" w:hAnsi="Times New Roman" w:cs="Times New Roman"/>
      <w:color w:val="auto"/>
      <w:sz w:val="26"/>
      <w:szCs w:val="26"/>
    </w:rPr>
  </w:style>
  <w:style w:type="paragraph" w:customStyle="1" w:styleId="40">
    <w:name w:val="Основной текст (4)"/>
    <w:basedOn w:val="a"/>
    <w:link w:val="4"/>
    <w:uiPriority w:val="99"/>
    <w:qFormat/>
    <w:pPr>
      <w:shd w:val="clear" w:color="auto" w:fill="FFFFFF"/>
      <w:spacing w:after="180" w:line="240" w:lineRule="atLeast"/>
    </w:pPr>
    <w:rPr>
      <w:rFonts w:ascii="Times New Roman" w:hAnsi="Times New Roman" w:cs="Times New Roman"/>
      <w:color w:val="auto"/>
      <w:sz w:val="20"/>
      <w:szCs w:val="20"/>
    </w:rPr>
  </w:style>
  <w:style w:type="paragraph" w:customStyle="1" w:styleId="af">
    <w:name w:val="Подпись к картинке"/>
    <w:basedOn w:val="a"/>
    <w:uiPriority w:val="99"/>
    <w:qFormat/>
    <w:pPr>
      <w:shd w:val="clear" w:color="auto" w:fill="FFFFFF"/>
      <w:spacing w:line="240" w:lineRule="atLeast"/>
    </w:pPr>
    <w:rPr>
      <w:rFonts w:ascii="Times New Roman" w:hAnsi="Times New Roman" w:cs="Times New Roman"/>
      <w:color w:val="auto"/>
      <w:sz w:val="19"/>
      <w:szCs w:val="19"/>
    </w:rPr>
  </w:style>
  <w:style w:type="paragraph" w:customStyle="1" w:styleId="item0">
    <w:name w:val="item_0"/>
    <w:basedOn w:val="a"/>
    <w:qFormat/>
    <w:rsid w:val="00C14FED"/>
    <w:pPr>
      <w:ind w:left="284" w:hanging="284"/>
      <w:jc w:val="center"/>
    </w:pPr>
    <w:rPr>
      <w:rFonts w:ascii="Times New Roman" w:eastAsia="Calibri" w:hAnsi="Times New Roman" w:cs="Times New Roman"/>
      <w:color w:val="auto"/>
      <w:sz w:val="22"/>
      <w:szCs w:val="20"/>
      <w:lang w:eastAsia="ar-SA"/>
    </w:rPr>
  </w:style>
  <w:style w:type="paragraph" w:customStyle="1" w:styleId="Iauiue">
    <w:name w:val="Iau?iue"/>
    <w:qFormat/>
    <w:rsid w:val="00C14FED"/>
    <w:pPr>
      <w:suppressAutoHyphens/>
    </w:pPr>
    <w:rPr>
      <w:rFonts w:ascii="Times New Roman" w:hAnsi="Times New Roman"/>
      <w:szCs w:val="20"/>
      <w:lang w:eastAsia="ar-SA"/>
    </w:rPr>
  </w:style>
  <w:style w:type="paragraph" w:customStyle="1" w:styleId="ConsPlusNonformat">
    <w:name w:val="ConsPlusNonformat"/>
    <w:qFormat/>
    <w:rsid w:val="00C14FED"/>
    <w:pPr>
      <w:suppressAutoHyphens/>
    </w:pPr>
    <w:rPr>
      <w:rFonts w:ascii="Courier New" w:eastAsia="Calibri" w:hAnsi="Courier New" w:cs="Courier New"/>
      <w:szCs w:val="20"/>
      <w:lang w:eastAsia="ar-SA"/>
    </w:rPr>
  </w:style>
  <w:style w:type="paragraph" w:styleId="af0">
    <w:name w:val="header"/>
    <w:basedOn w:val="a"/>
    <w:uiPriority w:val="99"/>
    <w:unhideWhenUsed/>
    <w:rsid w:val="00524AEC"/>
    <w:pPr>
      <w:tabs>
        <w:tab w:val="center" w:pos="4677"/>
        <w:tab w:val="right" w:pos="9355"/>
      </w:tabs>
    </w:pPr>
  </w:style>
  <w:style w:type="paragraph" w:styleId="af1">
    <w:name w:val="footer"/>
    <w:basedOn w:val="a"/>
    <w:uiPriority w:val="99"/>
    <w:unhideWhenUsed/>
    <w:rsid w:val="00524AEC"/>
    <w:pPr>
      <w:tabs>
        <w:tab w:val="center" w:pos="4677"/>
        <w:tab w:val="right" w:pos="9355"/>
      </w:tabs>
    </w:pPr>
  </w:style>
  <w:style w:type="paragraph" w:styleId="af2">
    <w:name w:val="Body Text Indent"/>
    <w:basedOn w:val="a"/>
    <w:uiPriority w:val="99"/>
    <w:semiHidden/>
    <w:unhideWhenUsed/>
    <w:rsid w:val="00337534"/>
    <w:pPr>
      <w:spacing w:after="120"/>
      <w:ind w:left="283"/>
    </w:pPr>
  </w:style>
  <w:style w:type="paragraph" w:styleId="af3">
    <w:name w:val="No Spacing"/>
    <w:uiPriority w:val="1"/>
    <w:qFormat/>
    <w:rsid w:val="004B4A49"/>
    <w:rPr>
      <w:rFonts w:cs="Microsoft Sans Serif"/>
      <w:color w:val="000000"/>
      <w:sz w:val="24"/>
    </w:rPr>
  </w:style>
  <w:style w:type="paragraph" w:customStyle="1" w:styleId="FrameContents">
    <w:name w:val="Frame Contents"/>
    <w:basedOn w:val="a"/>
    <w:qFormat/>
  </w:style>
  <w:style w:type="table" w:styleId="af4">
    <w:name w:val="Table Grid"/>
    <w:basedOn w:val="a1"/>
    <w:uiPriority w:val="39"/>
    <w:rsid w:val="006B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0935-D483-4895-B116-9AB0596B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Молородов Алексей Юрьевич</dc:creator>
  <dc:description/>
  <cp:lastModifiedBy>Serge</cp:lastModifiedBy>
  <cp:revision>13</cp:revision>
  <dcterms:created xsi:type="dcterms:W3CDTF">2021-04-14T09:59:00Z</dcterms:created>
  <dcterms:modified xsi:type="dcterms:W3CDTF">2021-05-06T21:04:00Z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